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targetscreensize="1024,768">
      <v:fill r:id="rId4" o:title="" color2="black" type="frame"/>
    </v:background>
  </w:background>
  <w:body>
    <w:p w:rsidR="00255B71" w:rsidRPr="007F4B2B" w:rsidRDefault="00255B71" w:rsidP="00295FF8">
      <w:pPr>
        <w:rPr>
          <w:rFonts w:ascii="Myriad Pro" w:hAnsi="Myriad Pro"/>
          <w:sz w:val="20"/>
        </w:rPr>
      </w:pPr>
      <w:bookmarkStart w:id="0" w:name="_Hlk525074287"/>
      <w:r w:rsidRPr="007F4B2B">
        <w:rPr>
          <w:noProof/>
          <w:lang w:eastAsia="sk-SK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44950" cy="1734820"/>
            <wp:effectExtent l="0" t="0" r="0" b="0"/>
            <wp:wrapSquare wrapText="bothSides"/>
            <wp:docPr id="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041"/>
                    <a:stretch/>
                  </pic:blipFill>
                  <pic:spPr>
                    <a:xfrm>
                      <a:off x="0" y="0"/>
                      <a:ext cx="40449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B71" w:rsidRPr="007F4B2B" w:rsidRDefault="00255B71" w:rsidP="00295FF8">
      <w:pPr>
        <w:rPr>
          <w:rFonts w:ascii="Myriad Pro" w:hAnsi="Myriad Pro"/>
          <w:sz w:val="20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7C7998" w:rsidRPr="007F4B2B" w:rsidRDefault="007C7998" w:rsidP="00255B71">
      <w:pPr>
        <w:jc w:val="center"/>
        <w:rPr>
          <w:rFonts w:ascii="Myriad Pro" w:hAnsi="Myriad Pro"/>
          <w:b/>
          <w:sz w:val="28"/>
          <w:szCs w:val="28"/>
        </w:rPr>
      </w:pPr>
    </w:p>
    <w:p w:rsidR="00255B71" w:rsidRPr="007F4B2B" w:rsidRDefault="00255B71" w:rsidP="00255B71">
      <w:pPr>
        <w:jc w:val="center"/>
        <w:rPr>
          <w:rFonts w:ascii="Myriad Pro" w:hAnsi="Myriad Pro"/>
          <w:b/>
          <w:sz w:val="28"/>
          <w:szCs w:val="28"/>
        </w:rPr>
      </w:pPr>
      <w:r w:rsidRPr="007F4B2B">
        <w:rPr>
          <w:rFonts w:ascii="Myriad Pro" w:hAnsi="Myriad Pro"/>
          <w:b/>
          <w:sz w:val="28"/>
          <w:szCs w:val="28"/>
        </w:rPr>
        <w:t>Návratka</w:t>
      </w:r>
    </w:p>
    <w:p w:rsidR="00255B71" w:rsidRPr="007F4B2B" w:rsidRDefault="00255B71" w:rsidP="00295FF8">
      <w:pPr>
        <w:rPr>
          <w:rFonts w:ascii="Myriad Pro" w:hAnsi="Myriad Pro"/>
          <w:sz w:val="20"/>
        </w:rPr>
      </w:pPr>
    </w:p>
    <w:p w:rsidR="00255B71" w:rsidRPr="007F4B2B" w:rsidRDefault="00255B71" w:rsidP="00295FF8">
      <w:pPr>
        <w:rPr>
          <w:rFonts w:ascii="Myriad Pro" w:hAnsi="Myriad Pro"/>
          <w:sz w:val="20"/>
        </w:rPr>
      </w:pPr>
    </w:p>
    <w:p w:rsidR="003456F7" w:rsidRPr="004F680E" w:rsidRDefault="00255B71" w:rsidP="003456F7">
      <w:pPr>
        <w:rPr>
          <w:rFonts w:ascii="Myriad Pro" w:hAnsi="Myriad Pro"/>
          <w:b/>
          <w:szCs w:val="24"/>
        </w:rPr>
      </w:pPr>
      <w:r w:rsidRPr="004F680E">
        <w:rPr>
          <w:rFonts w:ascii="Myriad Pro" w:hAnsi="Myriad Pro"/>
          <w:b/>
          <w:szCs w:val="24"/>
        </w:rPr>
        <w:t>Meno a</w:t>
      </w:r>
      <w:r w:rsidRPr="004F680E">
        <w:rPr>
          <w:rFonts w:ascii="Myriad Pro" w:hAnsi="Myriad Pro" w:hint="eastAsia"/>
          <w:b/>
          <w:szCs w:val="24"/>
        </w:rPr>
        <w:t> </w:t>
      </w:r>
      <w:r w:rsidRPr="004F680E">
        <w:rPr>
          <w:rFonts w:ascii="Myriad Pro" w:hAnsi="Myriad Pro"/>
          <w:b/>
          <w:szCs w:val="24"/>
        </w:rPr>
        <w:t>priezvisko:</w:t>
      </w:r>
    </w:p>
    <w:p w:rsidR="00255B71" w:rsidRPr="004F680E" w:rsidRDefault="00255B71" w:rsidP="003456F7">
      <w:pPr>
        <w:rPr>
          <w:rFonts w:ascii="Myriad Pro" w:hAnsi="Myriad Pro"/>
          <w:b/>
          <w:szCs w:val="24"/>
        </w:rPr>
      </w:pPr>
    </w:p>
    <w:p w:rsidR="00255B71" w:rsidRPr="004F680E" w:rsidRDefault="00255B71" w:rsidP="003456F7">
      <w:pPr>
        <w:rPr>
          <w:rFonts w:ascii="Myriad Pro" w:hAnsi="Myriad Pro"/>
          <w:b/>
          <w:szCs w:val="24"/>
        </w:rPr>
      </w:pPr>
      <w:r w:rsidRPr="004F680E">
        <w:rPr>
          <w:rFonts w:ascii="Myriad Pro" w:hAnsi="Myriad Pro"/>
          <w:b/>
          <w:szCs w:val="24"/>
        </w:rPr>
        <w:t>N</w:t>
      </w:r>
      <w:r w:rsidRPr="004F680E">
        <w:rPr>
          <w:rFonts w:ascii="Myriad Pro" w:hAnsi="Myriad Pro" w:hint="eastAsia"/>
          <w:b/>
          <w:szCs w:val="24"/>
        </w:rPr>
        <w:t>á</w:t>
      </w:r>
      <w:r w:rsidRPr="004F680E">
        <w:rPr>
          <w:rFonts w:ascii="Myriad Pro" w:hAnsi="Myriad Pro"/>
          <w:b/>
          <w:szCs w:val="24"/>
        </w:rPr>
        <w:t>zov m</w:t>
      </w:r>
      <w:r w:rsidRPr="004F680E">
        <w:rPr>
          <w:rFonts w:ascii="Myriad Pro" w:hAnsi="Myriad Pro" w:hint="eastAsia"/>
          <w:b/>
          <w:szCs w:val="24"/>
        </w:rPr>
        <w:t>é</w:t>
      </w:r>
      <w:r w:rsidRPr="004F680E">
        <w:rPr>
          <w:rFonts w:ascii="Myriad Pro" w:hAnsi="Myriad Pro"/>
          <w:b/>
          <w:szCs w:val="24"/>
        </w:rPr>
        <w:t>dia, ktor</w:t>
      </w:r>
      <w:r w:rsidRPr="004F680E">
        <w:rPr>
          <w:rFonts w:ascii="Myriad Pro" w:hAnsi="Myriad Pro" w:hint="eastAsia"/>
          <w:b/>
          <w:szCs w:val="24"/>
        </w:rPr>
        <w:t>é</w:t>
      </w:r>
      <w:r w:rsidRPr="004F680E">
        <w:rPr>
          <w:rFonts w:ascii="Myriad Pro" w:hAnsi="Myriad Pro"/>
          <w:b/>
          <w:szCs w:val="24"/>
        </w:rPr>
        <w:t xml:space="preserve"> zastupujem:</w:t>
      </w:r>
    </w:p>
    <w:p w:rsidR="00255B71" w:rsidRPr="007F4B2B" w:rsidRDefault="00255B71" w:rsidP="00255B71">
      <w:pPr>
        <w:rPr>
          <w:rFonts w:ascii="Myriad Pro" w:hAnsi="Myriad Pro"/>
          <w:b/>
          <w:sz w:val="20"/>
        </w:rPr>
      </w:pPr>
    </w:p>
    <w:p w:rsidR="0008498D" w:rsidRDefault="0008498D" w:rsidP="00255B71">
      <w:pPr>
        <w:rPr>
          <w:rFonts w:ascii="Myriad Pro" w:hAnsi="Myriad Pro"/>
          <w:sz w:val="20"/>
        </w:rPr>
      </w:pPr>
    </w:p>
    <w:p w:rsidR="00255B71" w:rsidRPr="007F4B2B" w:rsidRDefault="00255B71" w:rsidP="00255B71">
      <w:pPr>
        <w:rPr>
          <w:rFonts w:ascii="Myriad Pro" w:hAnsi="Myriad Pro"/>
          <w:sz w:val="20"/>
        </w:rPr>
      </w:pPr>
    </w:p>
    <w:p w:rsidR="00255B71" w:rsidRPr="007F4B2B" w:rsidRDefault="00255B71" w:rsidP="007C7998">
      <w:pPr>
        <w:contextualSpacing/>
        <w:jc w:val="center"/>
        <w:rPr>
          <w:rFonts w:ascii="Myriad Pro" w:hAnsi="Myriad Pro"/>
          <w:b/>
          <w:sz w:val="22"/>
          <w:szCs w:val="22"/>
        </w:rPr>
      </w:pPr>
      <w:r w:rsidRPr="007F4B2B">
        <w:rPr>
          <w:rFonts w:ascii="Myriad Pro" w:hAnsi="Myriad Pro"/>
          <w:b/>
          <w:sz w:val="22"/>
          <w:szCs w:val="22"/>
        </w:rPr>
        <w:t>Zúčastním sa</w:t>
      </w:r>
    </w:p>
    <w:p w:rsidR="00255B71" w:rsidRPr="007F4B2B" w:rsidRDefault="00255B71" w:rsidP="007C7998">
      <w:pPr>
        <w:contextualSpacing/>
        <w:jc w:val="center"/>
        <w:rPr>
          <w:rFonts w:ascii="Myriad Pro" w:hAnsi="Myriad Pro"/>
          <w:b/>
          <w:sz w:val="22"/>
          <w:szCs w:val="22"/>
        </w:rPr>
      </w:pPr>
    </w:p>
    <w:p w:rsidR="00255B71" w:rsidRPr="007F4B2B" w:rsidRDefault="00255B71" w:rsidP="007C7998">
      <w:pPr>
        <w:contextualSpacing/>
        <w:jc w:val="center"/>
        <w:rPr>
          <w:rFonts w:ascii="Myriad Pro" w:hAnsi="Myriad Pro"/>
          <w:b/>
          <w:sz w:val="22"/>
          <w:szCs w:val="22"/>
        </w:rPr>
      </w:pPr>
      <w:r w:rsidRPr="007F4B2B">
        <w:rPr>
          <w:rFonts w:ascii="Myriad Pro" w:hAnsi="Myriad Pro"/>
          <w:b/>
          <w:sz w:val="22"/>
          <w:szCs w:val="22"/>
        </w:rPr>
        <w:t>Nezúčastním sa</w:t>
      </w:r>
    </w:p>
    <w:p w:rsidR="00255B71" w:rsidRPr="007F4B2B" w:rsidRDefault="00255B71" w:rsidP="007C7998">
      <w:pPr>
        <w:contextualSpacing/>
        <w:jc w:val="center"/>
        <w:rPr>
          <w:rFonts w:ascii="Myriad Pro" w:hAnsi="Myriad Pro"/>
          <w:sz w:val="16"/>
          <w:szCs w:val="16"/>
        </w:rPr>
      </w:pPr>
    </w:p>
    <w:p w:rsidR="003456F7" w:rsidRPr="007F4B2B" w:rsidRDefault="00255B71" w:rsidP="007C7998">
      <w:pPr>
        <w:contextualSpacing/>
        <w:jc w:val="center"/>
        <w:rPr>
          <w:rFonts w:ascii="Myriad Pro" w:hAnsi="Myriad Pro"/>
          <w:sz w:val="16"/>
          <w:szCs w:val="16"/>
        </w:rPr>
      </w:pPr>
      <w:r w:rsidRPr="007F4B2B">
        <w:rPr>
          <w:rFonts w:ascii="Myriad Pro" w:hAnsi="Myriad Pro"/>
          <w:sz w:val="16"/>
          <w:szCs w:val="16"/>
        </w:rPr>
        <w:t xml:space="preserve">* </w:t>
      </w:r>
      <w:proofErr w:type="spellStart"/>
      <w:r w:rsidRPr="007F4B2B">
        <w:rPr>
          <w:rFonts w:ascii="Myriad Pro" w:hAnsi="Myriad Pro"/>
          <w:sz w:val="16"/>
          <w:szCs w:val="16"/>
        </w:rPr>
        <w:t>nehodiace</w:t>
      </w:r>
      <w:proofErr w:type="spellEnd"/>
      <w:r w:rsidRPr="007F4B2B">
        <w:rPr>
          <w:rFonts w:ascii="Myriad Pro" w:hAnsi="Myriad Pro"/>
          <w:sz w:val="16"/>
          <w:szCs w:val="16"/>
        </w:rPr>
        <w:t xml:space="preserve"> sa preškrtnite</w:t>
      </w:r>
    </w:p>
    <w:p w:rsidR="003456F7" w:rsidRPr="007F4B2B" w:rsidRDefault="003456F7" w:rsidP="003456F7">
      <w:pPr>
        <w:rPr>
          <w:rFonts w:ascii="Myriad Pro" w:hAnsi="Myriad Pro"/>
          <w:sz w:val="20"/>
        </w:rPr>
      </w:pPr>
    </w:p>
    <w:p w:rsidR="00255B71" w:rsidRPr="007F4B2B" w:rsidRDefault="00255B71" w:rsidP="003456F7">
      <w:pPr>
        <w:rPr>
          <w:rFonts w:ascii="Myriad Pro" w:hAnsi="Myriad Pro"/>
          <w:sz w:val="20"/>
        </w:rPr>
      </w:pPr>
    </w:p>
    <w:p w:rsidR="00255B71" w:rsidRPr="007F4B2B" w:rsidRDefault="0008498D" w:rsidP="007C7998">
      <w:pPr>
        <w:jc w:val="both"/>
        <w:rPr>
          <w:rFonts w:ascii="Myriad Pro" w:hAnsi="Myriad Pro"/>
          <w:i/>
          <w:sz w:val="20"/>
        </w:rPr>
      </w:pPr>
      <w:r>
        <w:rPr>
          <w:rFonts w:ascii="Myriad Pro" w:hAnsi="Myriad Pro"/>
          <w:b/>
          <w:sz w:val="20"/>
        </w:rPr>
        <w:t xml:space="preserve">na </w:t>
      </w:r>
      <w:r w:rsidR="00255B71" w:rsidRPr="007F4B2B">
        <w:rPr>
          <w:rFonts w:ascii="Myriad Pro" w:hAnsi="Myriad Pro"/>
          <w:b/>
          <w:sz w:val="20"/>
        </w:rPr>
        <w:t xml:space="preserve">tlačovej </w:t>
      </w:r>
      <w:r w:rsidRPr="007F4B2B">
        <w:rPr>
          <w:rFonts w:ascii="Myriad Pro" w:hAnsi="Myriad Pro"/>
          <w:b/>
          <w:sz w:val="20"/>
        </w:rPr>
        <w:t>konferenci</w:t>
      </w:r>
      <w:r>
        <w:rPr>
          <w:rFonts w:ascii="Myriad Pro" w:hAnsi="Myriad Pro"/>
          <w:b/>
          <w:sz w:val="20"/>
        </w:rPr>
        <w:t>i</w:t>
      </w:r>
      <w:r w:rsidRPr="007F4B2B">
        <w:rPr>
          <w:rFonts w:ascii="Myriad Pro" w:hAnsi="Myriad Pro"/>
          <w:b/>
          <w:sz w:val="20"/>
        </w:rPr>
        <w:t xml:space="preserve"> </w:t>
      </w:r>
      <w:r w:rsidR="00255B71" w:rsidRPr="007F4B2B">
        <w:rPr>
          <w:rFonts w:ascii="Myriad Pro" w:hAnsi="Myriad Pro"/>
          <w:b/>
          <w:sz w:val="20"/>
        </w:rPr>
        <w:t>dňa 2.</w:t>
      </w:r>
      <w:r>
        <w:rPr>
          <w:rFonts w:ascii="Myriad Pro" w:hAnsi="Myriad Pro"/>
          <w:b/>
          <w:sz w:val="20"/>
        </w:rPr>
        <w:t xml:space="preserve"> </w:t>
      </w:r>
      <w:r w:rsidR="00255B71" w:rsidRPr="007F4B2B">
        <w:rPr>
          <w:rFonts w:ascii="Myriad Pro" w:hAnsi="Myriad Pro"/>
          <w:b/>
          <w:sz w:val="20"/>
        </w:rPr>
        <w:t>10.</w:t>
      </w:r>
      <w:r>
        <w:rPr>
          <w:rFonts w:ascii="Myriad Pro" w:hAnsi="Myriad Pro"/>
          <w:b/>
          <w:sz w:val="20"/>
        </w:rPr>
        <w:t xml:space="preserve"> </w:t>
      </w:r>
      <w:r w:rsidR="00255B71" w:rsidRPr="007F4B2B">
        <w:rPr>
          <w:rFonts w:ascii="Myriad Pro" w:hAnsi="Myriad Pro"/>
          <w:b/>
          <w:sz w:val="20"/>
        </w:rPr>
        <w:t xml:space="preserve">2018 </w:t>
      </w:r>
      <w:r w:rsidR="007C7998" w:rsidRPr="007F4B2B">
        <w:rPr>
          <w:rFonts w:ascii="Myriad Pro" w:hAnsi="Myriad Pro"/>
          <w:b/>
          <w:sz w:val="20"/>
        </w:rPr>
        <w:t>o 13</w:t>
      </w:r>
      <w:r>
        <w:rPr>
          <w:rFonts w:ascii="Myriad Pro" w:hAnsi="Myriad Pro"/>
          <w:b/>
          <w:sz w:val="20"/>
        </w:rPr>
        <w:t>.</w:t>
      </w:r>
      <w:r w:rsidR="007C7998" w:rsidRPr="007F4B2B">
        <w:rPr>
          <w:rFonts w:ascii="Myriad Pro" w:hAnsi="Myriad Pro"/>
          <w:b/>
          <w:sz w:val="20"/>
        </w:rPr>
        <w:t xml:space="preserve"> hodine </w:t>
      </w:r>
      <w:r w:rsidR="00255B71" w:rsidRPr="007F4B2B">
        <w:rPr>
          <w:rFonts w:ascii="Myriad Pro" w:hAnsi="Myriad Pro"/>
          <w:b/>
          <w:sz w:val="20"/>
        </w:rPr>
        <w:t xml:space="preserve">v hoteli </w:t>
      </w:r>
      <w:proofErr w:type="spellStart"/>
      <w:r w:rsidR="00255B71" w:rsidRPr="007F4B2B">
        <w:rPr>
          <w:rFonts w:ascii="Myriad Pro" w:hAnsi="Myriad Pro"/>
          <w:b/>
          <w:sz w:val="20"/>
        </w:rPr>
        <w:t>Roca</w:t>
      </w:r>
      <w:proofErr w:type="spellEnd"/>
      <w:r w:rsidR="00255B71" w:rsidRPr="007F4B2B">
        <w:rPr>
          <w:rFonts w:ascii="Myriad Pro" w:hAnsi="Myriad Pro"/>
          <w:b/>
          <w:sz w:val="20"/>
        </w:rPr>
        <w:t xml:space="preserve"> v Košiciach (Južná trieda 117)</w:t>
      </w:r>
      <w:r w:rsidR="00255B71" w:rsidRPr="007F4B2B">
        <w:rPr>
          <w:rFonts w:ascii="Myriad Pro" w:hAnsi="Myriad Pro"/>
          <w:sz w:val="20"/>
        </w:rPr>
        <w:t xml:space="preserve">, ktorú organizuje ETP Slovensko v spolupráci s partnermi </w:t>
      </w:r>
      <w:r w:rsidR="007C7998" w:rsidRPr="007F4B2B">
        <w:rPr>
          <w:rFonts w:ascii="Myriad Pro" w:hAnsi="Myriad Pro"/>
          <w:sz w:val="20"/>
        </w:rPr>
        <w:t xml:space="preserve">Karpatská nadácia </w:t>
      </w:r>
      <w:r w:rsidR="00255B71" w:rsidRPr="007F4B2B">
        <w:rPr>
          <w:rFonts w:ascii="Myriad Pro" w:hAnsi="Myriad Pro"/>
          <w:sz w:val="20"/>
        </w:rPr>
        <w:t>Maďarsko,</w:t>
      </w:r>
      <w:r w:rsidR="007C7998" w:rsidRPr="007F4B2B">
        <w:rPr>
          <w:rFonts w:ascii="Myriad Pro" w:hAnsi="Myriad Pro"/>
          <w:sz w:val="20"/>
        </w:rPr>
        <w:t xml:space="preserve"> Karpatská nadácia Ukrajina a Nadácia Brána Karpát z Poľska v rámci projektu </w:t>
      </w:r>
      <w:r w:rsidR="007C7998" w:rsidRPr="007F4B2B">
        <w:rPr>
          <w:rFonts w:ascii="Myriad Pro" w:hAnsi="Myriad Pro"/>
          <w:i/>
          <w:sz w:val="20"/>
        </w:rPr>
        <w:t xml:space="preserve">Karpatská platforma pre občiansku </w:t>
      </w:r>
      <w:bookmarkStart w:id="1" w:name="_GoBack"/>
      <w:bookmarkEnd w:id="1"/>
      <w:r w:rsidR="007C7998" w:rsidRPr="007F4B2B">
        <w:rPr>
          <w:rFonts w:ascii="Myriad Pro" w:hAnsi="Myriad Pro"/>
          <w:i/>
          <w:sz w:val="20"/>
        </w:rPr>
        <w:t>spoločnosť.</w:t>
      </w:r>
    </w:p>
    <w:p w:rsidR="003456F7" w:rsidRPr="007F4B2B" w:rsidRDefault="003456F7" w:rsidP="003456F7">
      <w:pPr>
        <w:rPr>
          <w:rFonts w:ascii="Myriad Pro" w:hAnsi="Myriad Pro"/>
          <w:sz w:val="20"/>
        </w:rPr>
      </w:pPr>
    </w:p>
    <w:p w:rsidR="007C7998" w:rsidRPr="007F4B2B" w:rsidRDefault="007C7998" w:rsidP="007C7998">
      <w:pPr>
        <w:rPr>
          <w:rFonts w:ascii="Myriad Pro" w:hAnsi="Myriad Pro"/>
          <w:sz w:val="20"/>
        </w:rPr>
      </w:pPr>
    </w:p>
    <w:p w:rsidR="00992375" w:rsidRPr="007F4B2B" w:rsidRDefault="00992375" w:rsidP="007C7998">
      <w:pPr>
        <w:rPr>
          <w:rFonts w:ascii="Myriad Pro" w:hAnsi="Myriad Pro"/>
          <w:sz w:val="20"/>
        </w:rPr>
      </w:pPr>
    </w:p>
    <w:p w:rsidR="007C7998" w:rsidRPr="007F4B2B" w:rsidRDefault="0008498D" w:rsidP="007C7998">
      <w:pPr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Prijímam</w:t>
      </w:r>
      <w:r w:rsidR="00993764">
        <w:rPr>
          <w:rFonts w:ascii="Myriad Pro" w:hAnsi="Myriad Pro"/>
          <w:b/>
          <w:sz w:val="22"/>
          <w:szCs w:val="22"/>
        </w:rPr>
        <w:t xml:space="preserve"> </w:t>
      </w:r>
    </w:p>
    <w:p w:rsidR="007C7998" w:rsidRPr="007F4B2B" w:rsidRDefault="007C7998" w:rsidP="007C7998">
      <w:pPr>
        <w:jc w:val="center"/>
        <w:rPr>
          <w:rFonts w:ascii="Myriad Pro" w:hAnsi="Myriad Pro"/>
          <w:b/>
          <w:sz w:val="22"/>
          <w:szCs w:val="22"/>
        </w:rPr>
      </w:pPr>
    </w:p>
    <w:p w:rsidR="007C7998" w:rsidRPr="007F4B2B" w:rsidRDefault="0008498D" w:rsidP="007C7998">
      <w:pPr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Neprijímam</w:t>
      </w:r>
    </w:p>
    <w:p w:rsidR="007C7998" w:rsidRPr="007F4B2B" w:rsidRDefault="007C7998" w:rsidP="007C7998">
      <w:pPr>
        <w:jc w:val="center"/>
        <w:rPr>
          <w:rFonts w:ascii="Myriad Pro" w:hAnsi="Myriad Pro"/>
          <w:sz w:val="16"/>
          <w:szCs w:val="16"/>
        </w:rPr>
      </w:pPr>
    </w:p>
    <w:p w:rsidR="007C7998" w:rsidRPr="007F4B2B" w:rsidRDefault="007C7998" w:rsidP="007C7998">
      <w:pPr>
        <w:jc w:val="center"/>
        <w:rPr>
          <w:rFonts w:ascii="Myriad Pro" w:hAnsi="Myriad Pro"/>
          <w:sz w:val="16"/>
          <w:szCs w:val="16"/>
        </w:rPr>
      </w:pPr>
      <w:r w:rsidRPr="007F4B2B">
        <w:rPr>
          <w:rFonts w:ascii="Myriad Pro" w:hAnsi="Myriad Pro"/>
          <w:sz w:val="16"/>
          <w:szCs w:val="16"/>
        </w:rPr>
        <w:t xml:space="preserve">* </w:t>
      </w:r>
      <w:proofErr w:type="spellStart"/>
      <w:r w:rsidRPr="007F4B2B">
        <w:rPr>
          <w:rFonts w:ascii="Myriad Pro" w:hAnsi="Myriad Pro"/>
          <w:sz w:val="16"/>
          <w:szCs w:val="16"/>
        </w:rPr>
        <w:t>nehodiace</w:t>
      </w:r>
      <w:proofErr w:type="spellEnd"/>
      <w:r w:rsidRPr="007F4B2B">
        <w:rPr>
          <w:rFonts w:ascii="Myriad Pro" w:hAnsi="Myriad Pro"/>
          <w:sz w:val="16"/>
          <w:szCs w:val="16"/>
        </w:rPr>
        <w:t xml:space="preserve"> sa preškrtnite</w:t>
      </w:r>
    </w:p>
    <w:p w:rsidR="007C7998" w:rsidRPr="007F4B2B" w:rsidRDefault="007C7998" w:rsidP="003456F7">
      <w:pPr>
        <w:rPr>
          <w:rFonts w:ascii="Myriad Pro" w:hAnsi="Myriad Pro"/>
          <w:sz w:val="20"/>
        </w:rPr>
      </w:pPr>
    </w:p>
    <w:p w:rsidR="007C7998" w:rsidRPr="007F4B2B" w:rsidRDefault="007C7998" w:rsidP="003456F7">
      <w:pPr>
        <w:rPr>
          <w:rFonts w:ascii="Myriad Pro" w:hAnsi="Myriad Pro"/>
          <w:sz w:val="20"/>
        </w:rPr>
      </w:pPr>
    </w:p>
    <w:p w:rsidR="007C7998" w:rsidRPr="007F4B2B" w:rsidRDefault="0008498D" w:rsidP="004F680E">
      <w:pPr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>pozvanie na</w:t>
      </w:r>
      <w:r w:rsidR="007C7998" w:rsidRPr="007F4B2B">
        <w:rPr>
          <w:rFonts w:ascii="Myriad Pro" w:hAnsi="Myriad Pro"/>
          <w:sz w:val="20"/>
        </w:rPr>
        <w:t xml:space="preserve"> </w:t>
      </w:r>
      <w:r>
        <w:rPr>
          <w:rFonts w:ascii="Myriad Pro" w:hAnsi="Myriad Pro"/>
          <w:sz w:val="20"/>
        </w:rPr>
        <w:t xml:space="preserve"> </w:t>
      </w:r>
      <w:r w:rsidRPr="007F4B2B">
        <w:rPr>
          <w:rFonts w:ascii="Myriad Pro" w:hAnsi="Myriad Pro"/>
          <w:sz w:val="20"/>
        </w:rPr>
        <w:t>spoločn</w:t>
      </w:r>
      <w:r>
        <w:rPr>
          <w:rFonts w:ascii="Myriad Pro" w:hAnsi="Myriad Pro"/>
          <w:sz w:val="20"/>
        </w:rPr>
        <w:t>ý</w:t>
      </w:r>
      <w:r w:rsidRPr="007F4B2B">
        <w:rPr>
          <w:rFonts w:ascii="Myriad Pro" w:hAnsi="Myriad Pro"/>
          <w:sz w:val="20"/>
        </w:rPr>
        <w:t xml:space="preserve"> obed</w:t>
      </w:r>
      <w:r>
        <w:rPr>
          <w:rFonts w:ascii="Myriad Pro" w:hAnsi="Myriad Pro"/>
          <w:sz w:val="20"/>
        </w:rPr>
        <w:t xml:space="preserve"> pred tlačovou konferenciou</w:t>
      </w:r>
      <w:r w:rsidRPr="007F4B2B">
        <w:rPr>
          <w:rFonts w:ascii="Myriad Pro" w:hAnsi="Myriad Pro"/>
          <w:sz w:val="20"/>
        </w:rPr>
        <w:t xml:space="preserve"> </w:t>
      </w:r>
      <w:r>
        <w:rPr>
          <w:rFonts w:ascii="Myriad Pro" w:hAnsi="Myriad Pro"/>
          <w:sz w:val="20"/>
        </w:rPr>
        <w:t xml:space="preserve">v reštaurácii </w:t>
      </w:r>
      <w:r w:rsidR="007C7998" w:rsidRPr="007F4B2B">
        <w:rPr>
          <w:rFonts w:ascii="Myriad Pro" w:hAnsi="Myriad Pro"/>
          <w:sz w:val="20"/>
        </w:rPr>
        <w:t xml:space="preserve">hoteli </w:t>
      </w:r>
      <w:proofErr w:type="spellStart"/>
      <w:r w:rsidR="007C7998" w:rsidRPr="007F4B2B">
        <w:rPr>
          <w:rFonts w:ascii="Myriad Pro" w:hAnsi="Myriad Pro"/>
          <w:sz w:val="20"/>
        </w:rPr>
        <w:t>Roca</w:t>
      </w:r>
      <w:proofErr w:type="spellEnd"/>
      <w:r w:rsidR="00B108D5">
        <w:rPr>
          <w:rFonts w:ascii="Myriad Pro" w:hAnsi="Myriad Pro"/>
          <w:sz w:val="20"/>
        </w:rPr>
        <w:t>, ktorý sa bude podávať o 12. hodine</w:t>
      </w:r>
      <w:r>
        <w:rPr>
          <w:rFonts w:ascii="Myriad Pro" w:hAnsi="Myriad Pro"/>
          <w:sz w:val="20"/>
        </w:rPr>
        <w:t>.</w:t>
      </w:r>
      <w:r w:rsidR="007C7998" w:rsidRPr="007F4B2B">
        <w:rPr>
          <w:rFonts w:ascii="Myriad Pro" w:hAnsi="Myriad Pro"/>
          <w:sz w:val="20"/>
        </w:rPr>
        <w:t xml:space="preserve"> </w:t>
      </w:r>
      <w:r>
        <w:rPr>
          <w:rFonts w:ascii="Myriad Pro" w:hAnsi="Myriad Pro"/>
          <w:sz w:val="20"/>
        </w:rPr>
        <w:t>U</w:t>
      </w:r>
      <w:r w:rsidR="007C7998" w:rsidRPr="007F4B2B">
        <w:rPr>
          <w:rFonts w:ascii="Myriad Pro" w:hAnsi="Myriad Pro"/>
          <w:sz w:val="20"/>
        </w:rPr>
        <w:t>prednostňujem</w:t>
      </w:r>
    </w:p>
    <w:p w:rsidR="007C7998" w:rsidRPr="007F4B2B" w:rsidRDefault="007C7998" w:rsidP="0008498D">
      <w:pPr>
        <w:rPr>
          <w:rFonts w:ascii="Myriad Pro" w:hAnsi="Myriad Pro"/>
          <w:sz w:val="20"/>
        </w:rPr>
      </w:pPr>
    </w:p>
    <w:p w:rsidR="007C7998" w:rsidRPr="007F4B2B" w:rsidRDefault="007C7998" w:rsidP="007C7998">
      <w:pPr>
        <w:jc w:val="center"/>
        <w:rPr>
          <w:rFonts w:ascii="Myriad Pro" w:hAnsi="Myriad Pro"/>
          <w:b/>
          <w:sz w:val="22"/>
          <w:szCs w:val="22"/>
        </w:rPr>
      </w:pPr>
      <w:r w:rsidRPr="007F4B2B">
        <w:rPr>
          <w:rFonts w:ascii="Myriad Pro" w:hAnsi="Myriad Pro"/>
          <w:b/>
          <w:sz w:val="22"/>
          <w:szCs w:val="22"/>
        </w:rPr>
        <w:t>klasické menu</w:t>
      </w:r>
    </w:p>
    <w:p w:rsidR="007C7998" w:rsidRPr="007F4B2B" w:rsidRDefault="007C7998" w:rsidP="007C7998">
      <w:pPr>
        <w:jc w:val="center"/>
        <w:rPr>
          <w:rFonts w:ascii="Myriad Pro" w:hAnsi="Myriad Pro"/>
          <w:b/>
          <w:sz w:val="22"/>
          <w:szCs w:val="22"/>
        </w:rPr>
      </w:pPr>
    </w:p>
    <w:p w:rsidR="007C7998" w:rsidRPr="007F4B2B" w:rsidRDefault="007C7998" w:rsidP="007C7998">
      <w:pPr>
        <w:jc w:val="center"/>
        <w:rPr>
          <w:rFonts w:ascii="Myriad Pro" w:hAnsi="Myriad Pro"/>
          <w:b/>
          <w:sz w:val="22"/>
          <w:szCs w:val="22"/>
        </w:rPr>
      </w:pPr>
      <w:r w:rsidRPr="007F4B2B">
        <w:rPr>
          <w:rFonts w:ascii="Myriad Pro" w:hAnsi="Myriad Pro"/>
          <w:b/>
          <w:sz w:val="22"/>
          <w:szCs w:val="22"/>
        </w:rPr>
        <w:t xml:space="preserve">vegetariánske menu  </w:t>
      </w:r>
    </w:p>
    <w:p w:rsidR="007C7998" w:rsidRPr="007F4B2B" w:rsidRDefault="007C7998" w:rsidP="007C7998">
      <w:pPr>
        <w:rPr>
          <w:rFonts w:ascii="Myriad Pro" w:hAnsi="Myriad Pro"/>
          <w:sz w:val="20"/>
        </w:rPr>
      </w:pPr>
    </w:p>
    <w:p w:rsidR="007C7998" w:rsidRPr="007F4B2B" w:rsidRDefault="007C7998" w:rsidP="007C7998">
      <w:pPr>
        <w:jc w:val="center"/>
        <w:rPr>
          <w:rFonts w:ascii="Myriad Pro" w:hAnsi="Myriad Pro"/>
          <w:sz w:val="16"/>
          <w:szCs w:val="16"/>
        </w:rPr>
      </w:pPr>
      <w:r w:rsidRPr="007F4B2B">
        <w:rPr>
          <w:rFonts w:ascii="Myriad Pro" w:hAnsi="Myriad Pro"/>
          <w:sz w:val="16"/>
          <w:szCs w:val="16"/>
        </w:rPr>
        <w:t xml:space="preserve">* </w:t>
      </w:r>
      <w:proofErr w:type="spellStart"/>
      <w:r w:rsidRPr="007F4B2B">
        <w:rPr>
          <w:rFonts w:ascii="Myriad Pro" w:hAnsi="Myriad Pro"/>
          <w:sz w:val="16"/>
          <w:szCs w:val="16"/>
        </w:rPr>
        <w:t>nehodiace</w:t>
      </w:r>
      <w:proofErr w:type="spellEnd"/>
      <w:r w:rsidRPr="007F4B2B">
        <w:rPr>
          <w:rFonts w:ascii="Myriad Pro" w:hAnsi="Myriad Pro"/>
          <w:sz w:val="16"/>
          <w:szCs w:val="16"/>
        </w:rPr>
        <w:t xml:space="preserve"> sa preškrtnite</w:t>
      </w:r>
    </w:p>
    <w:p w:rsidR="003456F7" w:rsidRPr="007F4B2B" w:rsidRDefault="003456F7" w:rsidP="003456F7">
      <w:pPr>
        <w:rPr>
          <w:rFonts w:ascii="Myriad Pro" w:hAnsi="Myriad Pro"/>
          <w:sz w:val="20"/>
        </w:rPr>
      </w:pPr>
    </w:p>
    <w:p w:rsidR="003456F7" w:rsidRPr="007F4B2B" w:rsidRDefault="003456F7" w:rsidP="003456F7">
      <w:pPr>
        <w:rPr>
          <w:rFonts w:ascii="Myriad Pro" w:hAnsi="Myriad Pro"/>
          <w:sz w:val="20"/>
        </w:rPr>
      </w:pPr>
    </w:p>
    <w:p w:rsidR="003456F7" w:rsidRPr="007F4B2B" w:rsidRDefault="003456F7" w:rsidP="003456F7">
      <w:pPr>
        <w:rPr>
          <w:rFonts w:ascii="Myriad Pro" w:hAnsi="Myriad Pro"/>
          <w:sz w:val="20"/>
        </w:rPr>
      </w:pPr>
    </w:p>
    <w:p w:rsidR="003456F7" w:rsidRPr="007F4B2B" w:rsidRDefault="00993764" w:rsidP="003456F7">
      <w:pPr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>_________________________________________________________________________________</w:t>
      </w:r>
    </w:p>
    <w:p w:rsidR="00993764" w:rsidRDefault="00993764">
      <w:pPr>
        <w:rPr>
          <w:rFonts w:ascii="Myriad Pro" w:hAnsi="Myriad Pro"/>
          <w:b/>
          <w:sz w:val="20"/>
        </w:rPr>
      </w:pPr>
    </w:p>
    <w:p w:rsidR="003456F7" w:rsidRPr="0008498D" w:rsidRDefault="007C7998" w:rsidP="004F680E">
      <w:pPr>
        <w:rPr>
          <w:rFonts w:ascii="Myriad Pro" w:hAnsi="Myriad Pro"/>
          <w:b/>
          <w:sz w:val="20"/>
        </w:rPr>
      </w:pPr>
      <w:r w:rsidRPr="0008498D">
        <w:rPr>
          <w:rFonts w:ascii="Myriad Pro" w:hAnsi="Myriad Pro"/>
          <w:b/>
          <w:sz w:val="20"/>
        </w:rPr>
        <w:t xml:space="preserve">Návratku prosíme zaslať do </w:t>
      </w:r>
      <w:r w:rsidRPr="004F680E">
        <w:rPr>
          <w:rFonts w:ascii="Myriad Pro" w:hAnsi="Myriad Pro"/>
          <w:b/>
          <w:sz w:val="20"/>
        </w:rPr>
        <w:t>26.</w:t>
      </w:r>
      <w:r w:rsidR="00B108D5">
        <w:rPr>
          <w:rFonts w:ascii="Myriad Pro" w:hAnsi="Myriad Pro"/>
          <w:b/>
          <w:sz w:val="20"/>
        </w:rPr>
        <w:t xml:space="preserve"> </w:t>
      </w:r>
      <w:r w:rsidRPr="004F680E">
        <w:rPr>
          <w:rFonts w:ascii="Myriad Pro" w:hAnsi="Myriad Pro"/>
          <w:b/>
          <w:sz w:val="20"/>
        </w:rPr>
        <w:t>9.</w:t>
      </w:r>
      <w:r w:rsidR="00B108D5">
        <w:rPr>
          <w:rFonts w:ascii="Myriad Pro" w:hAnsi="Myriad Pro"/>
          <w:b/>
          <w:sz w:val="20"/>
        </w:rPr>
        <w:t xml:space="preserve"> </w:t>
      </w:r>
      <w:r w:rsidRPr="004F680E">
        <w:rPr>
          <w:rFonts w:ascii="Myriad Pro" w:hAnsi="Myriad Pro"/>
          <w:b/>
          <w:sz w:val="20"/>
        </w:rPr>
        <w:t>2018</w:t>
      </w:r>
      <w:r w:rsidRPr="0008498D">
        <w:rPr>
          <w:rFonts w:ascii="Myriad Pro" w:hAnsi="Myriad Pro"/>
          <w:b/>
          <w:sz w:val="20"/>
        </w:rPr>
        <w:t xml:space="preserve"> Beáte </w:t>
      </w:r>
      <w:proofErr w:type="spellStart"/>
      <w:r w:rsidRPr="0008498D">
        <w:rPr>
          <w:rFonts w:ascii="Myriad Pro" w:hAnsi="Myriad Pro"/>
          <w:b/>
          <w:sz w:val="20"/>
        </w:rPr>
        <w:t>Hybáčkovej</w:t>
      </w:r>
      <w:proofErr w:type="spellEnd"/>
      <w:r w:rsidRPr="0008498D">
        <w:rPr>
          <w:rFonts w:ascii="Myriad Pro" w:hAnsi="Myriad Pro"/>
          <w:b/>
          <w:sz w:val="20"/>
        </w:rPr>
        <w:t xml:space="preserve"> na adresu </w:t>
      </w:r>
      <w:hyperlink r:id="rId10" w:history="1">
        <w:r w:rsidR="00992375" w:rsidRPr="0008498D">
          <w:rPr>
            <w:rStyle w:val="Hypertextovprepojenie"/>
            <w:rFonts w:ascii="Myriad Pro" w:hAnsi="Myriad Pro"/>
            <w:b/>
            <w:sz w:val="20"/>
          </w:rPr>
          <w:t>hybackova@ke.etp.sk</w:t>
        </w:r>
      </w:hyperlink>
      <w:r w:rsidR="00992375" w:rsidRPr="0008498D">
        <w:rPr>
          <w:rFonts w:ascii="Myriad Pro" w:hAnsi="Myriad Pro"/>
          <w:b/>
          <w:sz w:val="20"/>
        </w:rPr>
        <w:t>. Ďakujeme</w:t>
      </w:r>
      <w:r w:rsidR="0008498D">
        <w:rPr>
          <w:rFonts w:ascii="Myriad Pro" w:hAnsi="Myriad Pro"/>
          <w:b/>
          <w:sz w:val="20"/>
        </w:rPr>
        <w:t xml:space="preserve"> </w:t>
      </w:r>
      <w:r w:rsidR="00B108D5">
        <w:rPr>
          <w:rFonts w:ascii="Myriad Pro" w:hAnsi="Myriad Pro"/>
          <w:b/>
          <w:sz w:val="20"/>
        </w:rPr>
        <w:t>a</w:t>
      </w:r>
      <w:r w:rsidR="0008498D">
        <w:rPr>
          <w:rFonts w:ascii="Myriad Pro" w:hAnsi="Myriad Pro"/>
          <w:b/>
          <w:sz w:val="20"/>
        </w:rPr>
        <w:t> tešíme sa na stretnutie.</w:t>
      </w:r>
    </w:p>
    <w:p w:rsidR="003456F7" w:rsidRPr="0008498D" w:rsidRDefault="003456F7" w:rsidP="003456F7">
      <w:pPr>
        <w:rPr>
          <w:rFonts w:ascii="Myriad Pro" w:hAnsi="Myriad Pro"/>
          <w:b/>
          <w:sz w:val="20"/>
        </w:rPr>
      </w:pPr>
    </w:p>
    <w:bookmarkEnd w:id="0"/>
    <w:p w:rsidR="003456F7" w:rsidRPr="007F4B2B" w:rsidRDefault="003456F7" w:rsidP="003456F7">
      <w:pPr>
        <w:rPr>
          <w:rFonts w:ascii="Myriad Pro" w:hAnsi="Myriad Pro"/>
          <w:sz w:val="20"/>
        </w:rPr>
      </w:pPr>
    </w:p>
    <w:sectPr w:rsidR="003456F7" w:rsidRPr="007F4B2B" w:rsidSect="00363749">
      <w:footerReference w:type="default" r:id="rId11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80D" w:rsidRDefault="002A580D">
      <w:r>
        <w:separator/>
      </w:r>
    </w:p>
  </w:endnote>
  <w:endnote w:type="continuationSeparator" w:id="0">
    <w:p w:rsidR="002A580D" w:rsidRDefault="002A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charset w:val="EE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0B90" w:rsidRPr="00363749" w:rsidRDefault="004A399D" w:rsidP="000A4ED7">
    <w:pPr>
      <w:pStyle w:val="Nadpis1"/>
      <w:tabs>
        <w:tab w:val="clear" w:pos="0"/>
      </w:tabs>
      <w:ind w:left="-851" w:right="-709" w:firstLine="0"/>
      <w:jc w:val="center"/>
      <w:rPr>
        <w:rFonts w:ascii="Myriad Pro" w:hAnsi="Myriad Pro" w:cs="Myriad Pro"/>
        <w:color w:val="404040" w:themeColor="text1" w:themeTint="BF"/>
        <w:sz w:val="18"/>
        <w:szCs w:val="18"/>
      </w:rPr>
    </w:pPr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 xml:space="preserve">ETP Slovensko – Centrum pre udržateľný rozvoj   </w:t>
    </w:r>
    <w:r w:rsidRPr="00363749">
      <w:rPr>
        <w:rFonts w:ascii="Myriad Pro" w:hAnsi="Myriad Pro" w:cs="Myriad Pro"/>
        <w:color w:val="404040" w:themeColor="text1" w:themeTint="BF"/>
        <w:sz w:val="18"/>
        <w:szCs w:val="18"/>
        <w:lang w:val="en-US"/>
      </w:rPr>
      <w:t>|   Z</w:t>
    </w:r>
    <w:proofErr w:type="spellStart"/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>emplínska</w:t>
    </w:r>
    <w:proofErr w:type="spellEnd"/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 xml:space="preserve"> 15/A, 040 01  Košice   </w:t>
    </w:r>
    <w:r w:rsidRPr="00363749">
      <w:rPr>
        <w:rFonts w:ascii="Myriad Pro" w:hAnsi="Myriad Pro" w:cs="Myriad Pro"/>
        <w:color w:val="404040" w:themeColor="text1" w:themeTint="BF"/>
        <w:sz w:val="18"/>
        <w:szCs w:val="18"/>
        <w:lang w:val="en-US"/>
      </w:rPr>
      <w:t xml:space="preserve">|   </w:t>
    </w:r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>etp@ke.etp</w:t>
    </w:r>
    <w:r w:rsidRPr="007F2249">
      <w:rPr>
        <w:rFonts w:ascii="Myriad Pro" w:hAnsi="Myriad Pro" w:cs="Myriad Pro"/>
        <w:color w:val="404040" w:themeColor="text1" w:themeTint="BF"/>
        <w:sz w:val="18"/>
        <w:szCs w:val="18"/>
      </w:rPr>
      <w:t>.sk   |   www</w:t>
    </w:r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>.etp.sk</w:t>
    </w:r>
  </w:p>
  <w:p w:rsidR="00E30B90" w:rsidRPr="00363749" w:rsidRDefault="008736C5" w:rsidP="00363749">
    <w:pPr>
      <w:pStyle w:val="Nadpis1"/>
      <w:ind w:left="-851" w:right="-709" w:firstLine="0"/>
      <w:jc w:val="center"/>
      <w:rPr>
        <w:rFonts w:ascii="Myriad Pro" w:hAnsi="Myriad Pro" w:cs="Myriad Pro"/>
        <w:color w:val="404040" w:themeColor="text1" w:themeTint="BF"/>
        <w:sz w:val="18"/>
        <w:szCs w:val="18"/>
      </w:rPr>
    </w:pPr>
    <w:r>
      <w:rPr>
        <w:rFonts w:ascii="Myriad Pro" w:hAnsi="Myriad Pro" w:cs="Myriad Pro"/>
        <w:color w:val="404040" w:themeColor="text1" w:themeTint="BF"/>
        <w:sz w:val="18"/>
        <w:szCs w:val="18"/>
      </w:rPr>
      <w:t>tel.:</w:t>
    </w:r>
    <w:r w:rsidR="007F2249" w:rsidRPr="007F2249">
      <w:rPr>
        <w:rFonts w:ascii="Myriad Pro" w:hAnsi="Myriad Pro" w:cs="Myriad Pro"/>
        <w:color w:val="404040"/>
        <w:sz w:val="18"/>
        <w:szCs w:val="18"/>
      </w:rPr>
      <w:t xml:space="preserve"> </w:t>
    </w:r>
    <w:r w:rsidR="007F2249">
      <w:rPr>
        <w:rFonts w:ascii="Myriad Pro" w:hAnsi="Myriad Pro" w:cs="Myriad Pro"/>
        <w:color w:val="404040"/>
        <w:sz w:val="18"/>
        <w:szCs w:val="18"/>
      </w:rPr>
      <w:t xml:space="preserve">+42155 – 728 88 56   </w:t>
    </w:r>
    <w:r w:rsidR="007F2249" w:rsidRPr="00363749">
      <w:rPr>
        <w:rFonts w:ascii="Myriad Pro" w:hAnsi="Myriad Pro" w:cs="Myriad Pro"/>
        <w:color w:val="404040" w:themeColor="text1" w:themeTint="BF"/>
        <w:sz w:val="18"/>
        <w:szCs w:val="18"/>
        <w:lang w:val="en-US"/>
      </w:rPr>
      <w:t xml:space="preserve">| </w:t>
    </w:r>
    <w:r w:rsidR="007F2249">
      <w:rPr>
        <w:rFonts w:ascii="Myriad Pro" w:hAnsi="Myriad Pro" w:cs="Myriad Pro"/>
        <w:color w:val="404040" w:themeColor="text1" w:themeTint="BF"/>
        <w:sz w:val="18"/>
        <w:szCs w:val="18"/>
        <w:lang w:val="en-US"/>
      </w:rPr>
      <w:t xml:space="preserve"> </w:t>
    </w:r>
    <w:r>
      <w:rPr>
        <w:rFonts w:ascii="Myriad Pro" w:hAnsi="Myriad Pro" w:cs="Myriad Pro"/>
        <w:color w:val="404040" w:themeColor="text1" w:themeTint="BF"/>
        <w:sz w:val="18"/>
        <w:szCs w:val="18"/>
      </w:rPr>
      <w:t xml:space="preserve"> </w:t>
    </w:r>
    <w:r w:rsidR="007F2249">
      <w:rPr>
        <w:rFonts w:ascii="Myriad Pro" w:hAnsi="Myriad Pro" w:cs="Myriad Pro"/>
        <w:color w:val="404040" w:themeColor="text1" w:themeTint="BF"/>
        <w:sz w:val="18"/>
        <w:szCs w:val="18"/>
      </w:rPr>
      <w:t xml:space="preserve">mobil: </w:t>
    </w:r>
    <w:r>
      <w:rPr>
        <w:rFonts w:ascii="Myriad Pro" w:hAnsi="Myriad Pro" w:cs="Myriad Pro"/>
        <w:color w:val="404040" w:themeColor="text1" w:themeTint="BF"/>
        <w:sz w:val="18"/>
        <w:szCs w:val="18"/>
      </w:rPr>
      <w:t xml:space="preserve">+421917 179 </w:t>
    </w:r>
    <w:r w:rsidRPr="007F2249">
      <w:rPr>
        <w:rFonts w:ascii="Myriad Pro" w:hAnsi="Myriad Pro" w:cs="Myriad Pro"/>
        <w:color w:val="404040" w:themeColor="text1" w:themeTint="BF"/>
        <w:sz w:val="18"/>
        <w:szCs w:val="18"/>
      </w:rPr>
      <w:t>639</w:t>
    </w:r>
    <w:r w:rsidR="004A399D" w:rsidRPr="007F2249">
      <w:rPr>
        <w:rFonts w:ascii="Myriad Pro" w:hAnsi="Myriad Pro" w:cs="Myriad Pro"/>
        <w:color w:val="404040" w:themeColor="text1" w:themeTint="BF"/>
        <w:sz w:val="18"/>
        <w:szCs w:val="18"/>
      </w:rPr>
      <w:t xml:space="preserve"> </w:t>
    </w:r>
    <w:r w:rsidR="007F2249" w:rsidRPr="007F2249">
      <w:rPr>
        <w:rFonts w:ascii="Myriad Pro" w:hAnsi="Myriad Pro" w:cs="Myriad Pro"/>
        <w:color w:val="404040" w:themeColor="text1" w:themeTint="BF"/>
        <w:sz w:val="18"/>
        <w:szCs w:val="18"/>
      </w:rPr>
      <w:t xml:space="preserve"> </w:t>
    </w:r>
    <w:r w:rsidR="00753C4F" w:rsidRPr="007F2249">
      <w:rPr>
        <w:rFonts w:ascii="Myriad Pro" w:hAnsi="Myriad Pro" w:cs="Myriad Pro"/>
        <w:color w:val="404040" w:themeColor="text1" w:themeTint="BF"/>
        <w:sz w:val="18"/>
        <w:szCs w:val="18"/>
      </w:rPr>
      <w:t xml:space="preserve"> |   </w:t>
    </w:r>
    <w:proofErr w:type="spellStart"/>
    <w:r w:rsidR="007F2249">
      <w:rPr>
        <w:rFonts w:ascii="Myriad Pro" w:hAnsi="Myriad Pro" w:cs="Myriad Pro"/>
        <w:color w:val="404040" w:themeColor="text1" w:themeTint="BF"/>
        <w:sz w:val="18"/>
        <w:szCs w:val="18"/>
      </w:rPr>
      <w:t>s</w:t>
    </w:r>
    <w:r w:rsidR="00753C4F" w:rsidRPr="007F2249">
      <w:rPr>
        <w:rFonts w:ascii="Myriad Pro" w:hAnsi="Myriad Pro" w:cs="Myriad Pro"/>
        <w:color w:val="404040" w:themeColor="text1" w:themeTint="BF"/>
        <w:sz w:val="18"/>
        <w:szCs w:val="18"/>
      </w:rPr>
      <w:t>kype</w:t>
    </w:r>
    <w:proofErr w:type="spellEnd"/>
    <w:r w:rsidR="00753C4F" w:rsidRPr="00753C4F">
      <w:rPr>
        <w:rFonts w:ascii="Myriad Pro" w:hAnsi="Myriad Pro" w:cs="Myriad Pro"/>
        <w:color w:val="404040" w:themeColor="text1" w:themeTint="BF"/>
        <w:sz w:val="18"/>
        <w:szCs w:val="18"/>
      </w:rPr>
      <w:t>: etpslovensko1</w:t>
    </w:r>
    <w:r w:rsidR="004A399D" w:rsidRPr="00363749">
      <w:rPr>
        <w:rFonts w:ascii="Myriad Pro" w:hAnsi="Myriad Pro" w:cs="Myriad Pro"/>
        <w:color w:val="404040" w:themeColor="text1" w:themeTint="BF"/>
        <w:sz w:val="18"/>
        <w:szCs w:val="18"/>
      </w:rPr>
      <w:t xml:space="preserve">  </w:t>
    </w:r>
  </w:p>
  <w:p w:rsidR="00E30B90" w:rsidRPr="00363749" w:rsidRDefault="004A399D" w:rsidP="00363749">
    <w:pPr>
      <w:pStyle w:val="Pta"/>
      <w:tabs>
        <w:tab w:val="left" w:pos="-82"/>
      </w:tabs>
      <w:spacing w:line="360" w:lineRule="auto"/>
      <w:ind w:left="-851" w:right="-709"/>
      <w:jc w:val="center"/>
      <w:rPr>
        <w:rFonts w:ascii="Calibri" w:hAnsi="Calibri" w:cs="Calibri"/>
        <w:color w:val="404040" w:themeColor="text1" w:themeTint="BF"/>
        <w:sz w:val="18"/>
        <w:szCs w:val="18"/>
      </w:rPr>
    </w:pPr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 xml:space="preserve">IČO: 31751245   |   DIČ: 2020922794   |   Bankové spojenie: </w:t>
    </w:r>
    <w:r w:rsidR="00FC34F7">
      <w:rPr>
        <w:rFonts w:ascii="Myriad Pro" w:hAnsi="Myriad Pro" w:cs="Myriad Pro"/>
        <w:color w:val="404040" w:themeColor="text1" w:themeTint="BF"/>
        <w:sz w:val="18"/>
        <w:szCs w:val="18"/>
      </w:rPr>
      <w:t>Prima</w:t>
    </w:r>
    <w:r w:rsidR="000E446D">
      <w:rPr>
        <w:rFonts w:ascii="Myriad Pro" w:hAnsi="Myriad Pro" w:cs="Myriad Pro"/>
        <w:color w:val="404040" w:themeColor="text1" w:themeTint="BF"/>
        <w:sz w:val="18"/>
        <w:szCs w:val="18"/>
      </w:rPr>
      <w:t xml:space="preserve"> </w:t>
    </w:r>
    <w:r w:rsidR="00FC34F7">
      <w:rPr>
        <w:rFonts w:ascii="Myriad Pro" w:hAnsi="Myriad Pro" w:cs="Myriad Pro"/>
        <w:color w:val="404040" w:themeColor="text1" w:themeTint="BF"/>
        <w:sz w:val="18"/>
        <w:szCs w:val="18"/>
      </w:rPr>
      <w:t>Banka</w:t>
    </w:r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 xml:space="preserve"> Slovensko, </w:t>
    </w:r>
    <w:proofErr w:type="spellStart"/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>a.s</w:t>
    </w:r>
    <w:proofErr w:type="spellEnd"/>
    <w:r w:rsidRPr="00363749">
      <w:rPr>
        <w:rFonts w:ascii="Myriad Pro" w:hAnsi="Myriad Pro" w:cs="Myriad Pro"/>
        <w:color w:val="404040" w:themeColor="text1" w:themeTint="BF"/>
        <w:sz w:val="18"/>
        <w:szCs w:val="18"/>
      </w:rPr>
      <w:t>. SK2431000000004350179117</w:t>
    </w:r>
  </w:p>
  <w:p w:rsidR="00E30B90" w:rsidRDefault="00363749">
    <w:pPr>
      <w:pStyle w:val="Pta"/>
      <w:tabs>
        <w:tab w:val="left" w:pos="-82"/>
      </w:tabs>
      <w:spacing w:line="360" w:lineRule="auto"/>
      <w:ind w:left="-426" w:right="-279"/>
      <w:jc w:val="center"/>
      <w:rPr>
        <w:rFonts w:ascii="Calibri" w:hAnsi="Calibri" w:cs="Calibri"/>
      </w:rPr>
    </w:pPr>
    <w:r>
      <w:rPr>
        <w:noProof/>
        <w:lang w:eastAsia="sk-SK" w:bidi="ar-SA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-1020565</wp:posOffset>
          </wp:positionH>
          <wp:positionV relativeFrom="paragraph">
            <wp:posOffset>119488</wp:posOffset>
          </wp:positionV>
          <wp:extent cx="7774831" cy="160070"/>
          <wp:effectExtent l="0" t="0" r="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181" cy="163680"/>
                  </a:xfrm>
                  <a:prstGeom prst="rect">
                    <a:avLst/>
                  </a:prstGeom>
                  <a:blipFill dpi="0" rotWithShape="0">
                    <a:blip r:embed="rId2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80D" w:rsidRDefault="002A580D">
      <w:r>
        <w:separator/>
      </w:r>
    </w:p>
  </w:footnote>
  <w:footnote w:type="continuationSeparator" w:id="0">
    <w:p w:rsidR="002A580D" w:rsidRDefault="002A5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F22C06"/>
    <w:multiLevelType w:val="hybridMultilevel"/>
    <w:tmpl w:val="C4FEFC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56268"/>
    <w:multiLevelType w:val="hybridMultilevel"/>
    <w:tmpl w:val="56E606A6"/>
    <w:lvl w:ilvl="0" w:tplc="60064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2C3363"/>
    <w:multiLevelType w:val="hybridMultilevel"/>
    <w:tmpl w:val="61C435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A7765"/>
    <w:multiLevelType w:val="hybridMultilevel"/>
    <w:tmpl w:val="9E4E83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F22D7"/>
    <w:multiLevelType w:val="hybridMultilevel"/>
    <w:tmpl w:val="049C4E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93D87"/>
    <w:multiLevelType w:val="hybridMultilevel"/>
    <w:tmpl w:val="6142B2C2"/>
    <w:lvl w:ilvl="0" w:tplc="FA0A11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F82A48"/>
    <w:multiLevelType w:val="hybridMultilevel"/>
    <w:tmpl w:val="9E4E83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621D2"/>
    <w:multiLevelType w:val="hybridMultilevel"/>
    <w:tmpl w:val="2DA22BE2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9DE"/>
    <w:rsid w:val="00006BD7"/>
    <w:rsid w:val="00025ACF"/>
    <w:rsid w:val="0008498D"/>
    <w:rsid w:val="000A4ED7"/>
    <w:rsid w:val="000C252F"/>
    <w:rsid w:val="000E446D"/>
    <w:rsid w:val="00137E5F"/>
    <w:rsid w:val="00145501"/>
    <w:rsid w:val="00183DE2"/>
    <w:rsid w:val="001E2EF7"/>
    <w:rsid w:val="001E59AA"/>
    <w:rsid w:val="00255B71"/>
    <w:rsid w:val="00261200"/>
    <w:rsid w:val="00295FF8"/>
    <w:rsid w:val="002A580D"/>
    <w:rsid w:val="002C61FD"/>
    <w:rsid w:val="002E3127"/>
    <w:rsid w:val="002E49DE"/>
    <w:rsid w:val="002F0558"/>
    <w:rsid w:val="003456F7"/>
    <w:rsid w:val="00363749"/>
    <w:rsid w:val="00391A14"/>
    <w:rsid w:val="003C2983"/>
    <w:rsid w:val="003C2A1F"/>
    <w:rsid w:val="00403E00"/>
    <w:rsid w:val="00417BB2"/>
    <w:rsid w:val="00423834"/>
    <w:rsid w:val="00471D2F"/>
    <w:rsid w:val="00477AED"/>
    <w:rsid w:val="004A399D"/>
    <w:rsid w:val="004D3F1B"/>
    <w:rsid w:val="004F680E"/>
    <w:rsid w:val="0059310A"/>
    <w:rsid w:val="00593A78"/>
    <w:rsid w:val="006405DF"/>
    <w:rsid w:val="00664565"/>
    <w:rsid w:val="006A5C32"/>
    <w:rsid w:val="00710873"/>
    <w:rsid w:val="007432CB"/>
    <w:rsid w:val="0074767C"/>
    <w:rsid w:val="00753C4F"/>
    <w:rsid w:val="007729EC"/>
    <w:rsid w:val="007A3D23"/>
    <w:rsid w:val="007C7998"/>
    <w:rsid w:val="007D72FC"/>
    <w:rsid w:val="007F14ED"/>
    <w:rsid w:val="007F2249"/>
    <w:rsid w:val="007F4B2B"/>
    <w:rsid w:val="008736C5"/>
    <w:rsid w:val="008776E0"/>
    <w:rsid w:val="008914A4"/>
    <w:rsid w:val="008E471C"/>
    <w:rsid w:val="00904E19"/>
    <w:rsid w:val="0093739C"/>
    <w:rsid w:val="00992375"/>
    <w:rsid w:val="00993764"/>
    <w:rsid w:val="00A56399"/>
    <w:rsid w:val="00B108D5"/>
    <w:rsid w:val="00BC462D"/>
    <w:rsid w:val="00C022EE"/>
    <w:rsid w:val="00D74961"/>
    <w:rsid w:val="00D93CAD"/>
    <w:rsid w:val="00E006D7"/>
    <w:rsid w:val="00E30B90"/>
    <w:rsid w:val="00EA143E"/>
    <w:rsid w:val="00EA4147"/>
    <w:rsid w:val="00EF1AEA"/>
    <w:rsid w:val="00F14428"/>
    <w:rsid w:val="00F918AB"/>
    <w:rsid w:val="00F91B21"/>
    <w:rsid w:val="00FA3618"/>
    <w:rsid w:val="00FB37C5"/>
    <w:rsid w:val="00FC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BC85CC3-7EEA-4C11-8153-53250ED55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uppressAutoHyphens/>
    </w:pPr>
    <w:rPr>
      <w:kern w:val="1"/>
      <w:sz w:val="24"/>
      <w:lang w:eastAsia="zh-CN" w:bidi="hi-IN"/>
    </w:rPr>
  </w:style>
  <w:style w:type="paragraph" w:styleId="Nadpis1">
    <w:name w:val="heading 1"/>
    <w:basedOn w:val="Normlny"/>
    <w:next w:val="Zkladntext"/>
    <w:qFormat/>
    <w:pPr>
      <w:keepNext/>
      <w:numPr>
        <w:numId w:val="1"/>
      </w:numPr>
      <w:outlineLvl w:val="0"/>
    </w:pPr>
    <w:rPr>
      <w:b/>
    </w:rPr>
  </w:style>
  <w:style w:type="paragraph" w:styleId="Nadpis2">
    <w:name w:val="heading 2"/>
    <w:basedOn w:val="Normlny"/>
    <w:next w:val="Zkladntext"/>
    <w:qFormat/>
    <w:pPr>
      <w:keepNext/>
      <w:ind w:left="6660"/>
      <w:outlineLvl w:val="1"/>
    </w:pPr>
    <w:rPr>
      <w:i/>
    </w:rPr>
  </w:style>
  <w:style w:type="paragraph" w:styleId="Nadpis3">
    <w:name w:val="heading 3"/>
    <w:basedOn w:val="Normlny"/>
    <w:next w:val="Zkladntext"/>
    <w:qFormat/>
    <w:pPr>
      <w:keepNext/>
      <w:outlineLvl w:val="2"/>
    </w:pPr>
    <w:rPr>
      <w:rFonts w:ascii="Arial" w:hAnsi="Arial" w:cs="Arial"/>
      <w:b/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Predvolenpsmoodseku1">
    <w:name w:val="Predvolené písmo odseku1"/>
  </w:style>
  <w:style w:type="character" w:styleId="Hypertextovprepojenie">
    <w:name w:val="Hyperlink"/>
    <w:rPr>
      <w:color w:val="0000FF"/>
      <w:u w:val="single"/>
    </w:rPr>
  </w:style>
  <w:style w:type="character" w:customStyle="1" w:styleId="PouitHypertextovPrepojenie1">
    <w:name w:val="PoužitéHypertextovéPrepojenie1"/>
    <w:rPr>
      <w:color w:val="800080"/>
      <w:u w:val="single"/>
    </w:rPr>
  </w:style>
  <w:style w:type="character" w:styleId="Zvraznenie">
    <w:name w:val="Emphasis"/>
    <w:qFormat/>
    <w:rPr>
      <w:i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y"/>
    <w:pPr>
      <w:jc w:val="both"/>
    </w:pPr>
    <w:rPr>
      <w:rFonts w:ascii="Arial" w:hAnsi="Arial" w:cs="Arial"/>
      <w:sz w:val="18"/>
    </w:r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</w:rPr>
  </w:style>
  <w:style w:type="paragraph" w:customStyle="1" w:styleId="Index">
    <w:name w:val="Index"/>
    <w:basedOn w:val="Normlny"/>
    <w:pPr>
      <w:suppressLineNumbers/>
    </w:pPr>
  </w:style>
  <w:style w:type="paragraph" w:styleId="Nzov">
    <w:name w:val="Title"/>
    <w:basedOn w:val="Normlny"/>
    <w:next w:val="Zkladntext"/>
    <w:link w:val="NzovChar"/>
    <w:uiPriority w:val="99"/>
    <w:qFormat/>
    <w:pPr>
      <w:keepNext/>
      <w:spacing w:before="240" w:after="120"/>
    </w:pPr>
    <w:rPr>
      <w:rFonts w:ascii="Arial" w:hAnsi="Arial" w:cs="Arial"/>
      <w:sz w:val="28"/>
    </w:rPr>
  </w:style>
  <w:style w:type="paragraph" w:styleId="Hlavika">
    <w:name w:val="header"/>
    <w:basedOn w:val="Normlny"/>
    <w:pPr>
      <w:suppressLineNumbers/>
      <w:tabs>
        <w:tab w:val="center" w:pos="4536"/>
        <w:tab w:val="right" w:pos="9072"/>
      </w:tabs>
    </w:pPr>
  </w:style>
  <w:style w:type="paragraph" w:styleId="Pta">
    <w:name w:val="footer"/>
    <w:basedOn w:val="Normlny"/>
    <w:pPr>
      <w:suppressLineNumbers/>
      <w:tabs>
        <w:tab w:val="center" w:pos="4536"/>
        <w:tab w:val="right" w:pos="9072"/>
      </w:tabs>
    </w:pPr>
  </w:style>
  <w:style w:type="paragraph" w:styleId="Zarkazkladnhotextu">
    <w:name w:val="Body Text Indent"/>
    <w:basedOn w:val="Normlny"/>
    <w:pPr>
      <w:ind w:left="283" w:firstLine="540"/>
      <w:jc w:val="both"/>
    </w:pPr>
  </w:style>
  <w:style w:type="paragraph" w:customStyle="1" w:styleId="Zkladntext21">
    <w:name w:val="Základný text 21"/>
    <w:basedOn w:val="Normlny"/>
    <w:pPr>
      <w:widowControl w:val="0"/>
      <w:ind w:right="548"/>
    </w:pPr>
    <w:rPr>
      <w:sz w:val="20"/>
      <w:lang w:val="en-GB"/>
    </w:rPr>
  </w:style>
  <w:style w:type="paragraph" w:customStyle="1" w:styleId="NormlnIMP">
    <w:name w:val="Normální_IMP"/>
    <w:basedOn w:val="Normlny"/>
    <w:pPr>
      <w:spacing w:line="216" w:lineRule="auto"/>
    </w:pPr>
    <w:rPr>
      <w:sz w:val="20"/>
      <w:lang w:val="cs-CZ"/>
    </w:rPr>
  </w:style>
  <w:style w:type="paragraph" w:customStyle="1" w:styleId="06pism">
    <w:name w:val="06pism"/>
    <w:basedOn w:val="Normlny"/>
    <w:pPr>
      <w:spacing w:before="28" w:after="28"/>
    </w:pPr>
    <w:rPr>
      <w:rFonts w:ascii="Arial Unicode MS" w:hAnsi="Arial Unicode MS" w:cs="Arial Unicode MS"/>
    </w:rPr>
  </w:style>
  <w:style w:type="paragraph" w:customStyle="1" w:styleId="Textbubliny1">
    <w:name w:val="Text bubliny1"/>
    <w:basedOn w:val="Normlny"/>
    <w:rPr>
      <w:rFonts w:ascii="Tahoma" w:hAnsi="Tahoma" w:cs="Tahoma"/>
      <w:sz w:val="16"/>
    </w:rPr>
  </w:style>
  <w:style w:type="character" w:customStyle="1" w:styleId="NzovChar">
    <w:name w:val="Názov Char"/>
    <w:basedOn w:val="Predvolenpsmoodseku"/>
    <w:link w:val="Nzov"/>
    <w:uiPriority w:val="99"/>
    <w:rsid w:val="0059310A"/>
    <w:rPr>
      <w:rFonts w:ascii="Arial" w:hAnsi="Arial" w:cs="Arial"/>
      <w:kern w:val="1"/>
      <w:sz w:val="28"/>
      <w:lang w:val="en-US" w:eastAsia="zh-CN" w:bidi="hi-IN"/>
    </w:rPr>
  </w:style>
  <w:style w:type="paragraph" w:customStyle="1" w:styleId="smlouva">
    <w:name w:val="smlouva"/>
    <w:basedOn w:val="Zkladntext2"/>
    <w:uiPriority w:val="99"/>
    <w:rsid w:val="0059310A"/>
    <w:pPr>
      <w:suppressAutoHyphens w:val="0"/>
      <w:spacing w:before="120" w:after="0" w:line="240" w:lineRule="auto"/>
      <w:jc w:val="both"/>
    </w:pPr>
    <w:rPr>
      <w:rFonts w:ascii="Tahoma" w:eastAsiaTheme="minorEastAsia" w:hAnsi="Tahoma" w:cs="Tahoma"/>
      <w:b/>
      <w:bCs/>
      <w:kern w:val="0"/>
      <w:sz w:val="20"/>
      <w:lang w:val="cs-CZ" w:eastAsia="cs-CZ" w:bidi="ar-SA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59310A"/>
    <w:pPr>
      <w:spacing w:after="120" w:line="480" w:lineRule="auto"/>
    </w:pPr>
    <w:rPr>
      <w:rFonts w:cs="Mangal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59310A"/>
    <w:rPr>
      <w:rFonts w:cs="Mangal"/>
      <w:kern w:val="1"/>
      <w:sz w:val="24"/>
      <w:lang w:val="en-US" w:eastAsia="zh-CN" w:bidi="hi-IN"/>
    </w:rPr>
  </w:style>
  <w:style w:type="paragraph" w:styleId="Odsekzoznamu">
    <w:name w:val="List Paragraph"/>
    <w:basedOn w:val="Normlny"/>
    <w:uiPriority w:val="34"/>
    <w:qFormat/>
    <w:rsid w:val="00025AC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 w:bidi="ar-SA"/>
    </w:rPr>
  </w:style>
  <w:style w:type="character" w:customStyle="1" w:styleId="ra">
    <w:name w:val="ra"/>
    <w:basedOn w:val="Predvolenpsmoodseku"/>
    <w:rsid w:val="00025ACF"/>
  </w:style>
  <w:style w:type="character" w:customStyle="1" w:styleId="apple-converted-space">
    <w:name w:val="apple-converted-space"/>
    <w:basedOn w:val="Predvolenpsmoodseku"/>
    <w:rsid w:val="00025ACF"/>
  </w:style>
  <w:style w:type="table" w:styleId="Mriekatabuky">
    <w:name w:val="Table Grid"/>
    <w:basedOn w:val="Normlnatabuka"/>
    <w:uiPriority w:val="59"/>
    <w:rsid w:val="00593A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183DE2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83DE2"/>
    <w:rPr>
      <w:rFonts w:ascii="Segoe UI" w:hAnsi="Segoe UI" w:cs="Mangal"/>
      <w:kern w:val="1"/>
      <w:sz w:val="18"/>
      <w:szCs w:val="16"/>
      <w:lang w:val="en-US" w:eastAsia="zh-CN" w:bidi="hi-IN"/>
    </w:rPr>
  </w:style>
  <w:style w:type="paragraph" w:customStyle="1" w:styleId="Odsekzoznamu1">
    <w:name w:val="Odsek zoznamu1"/>
    <w:basedOn w:val="Normlny"/>
    <w:uiPriority w:val="34"/>
    <w:qFormat/>
    <w:rsid w:val="00417BB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 w:bidi="ar-SA"/>
    </w:rPr>
  </w:style>
  <w:style w:type="paragraph" w:customStyle="1" w:styleId="DefaultText">
    <w:name w:val="Default Text"/>
    <w:basedOn w:val="Normlny"/>
    <w:rsid w:val="00417BB2"/>
    <w:pPr>
      <w:suppressAutoHyphens w:val="0"/>
      <w:spacing w:before="120"/>
      <w:jc w:val="both"/>
    </w:pPr>
    <w:rPr>
      <w:noProof/>
      <w:kern w:val="0"/>
      <w:lang w:val="cs-CZ" w:eastAsia="sk-SK" w:bidi="ar-SA"/>
    </w:rPr>
  </w:style>
  <w:style w:type="paragraph" w:styleId="Normlnywebov">
    <w:name w:val="Normal (Web)"/>
    <w:basedOn w:val="Normlny"/>
    <w:uiPriority w:val="99"/>
    <w:semiHidden/>
    <w:unhideWhenUsed/>
    <w:rsid w:val="007F14ED"/>
    <w:pPr>
      <w:suppressAutoHyphens w:val="0"/>
      <w:spacing w:before="100" w:beforeAutospacing="1" w:after="100" w:afterAutospacing="1"/>
    </w:pPr>
    <w:rPr>
      <w:rFonts w:eastAsiaTheme="minorEastAsia"/>
      <w:kern w:val="0"/>
      <w:szCs w:val="24"/>
      <w:lang w:eastAsia="sk-SK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9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hybackova@ke.etp.s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5FDA8-8E9C-40A2-94C0-48763C65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ChangeNet</vt:lpstr>
    </vt:vector>
  </TitlesOfParts>
  <Company>Hewlett-Packard Company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ChangeNet</dc:title>
  <dc:creator>Sona Solakova</dc:creator>
  <cp:lastModifiedBy>Beata Hybackova</cp:lastModifiedBy>
  <cp:revision>4</cp:revision>
  <cp:lastPrinted>2017-05-16T08:16:00Z</cp:lastPrinted>
  <dcterms:created xsi:type="dcterms:W3CDTF">2018-09-18T20:53:00Z</dcterms:created>
  <dcterms:modified xsi:type="dcterms:W3CDTF">2018-09-24T05:12:00Z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ETP Slovensko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