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36A7" w14:textId="4C15CB77" w:rsidR="00F43D68" w:rsidRPr="009133A0" w:rsidRDefault="009133A0" w:rsidP="00F43D68">
      <w:pPr>
        <w:jc w:val="both"/>
        <w:rPr>
          <w:b/>
          <w:color w:val="373637"/>
          <w:sz w:val="28"/>
          <w:szCs w:val="28"/>
        </w:rPr>
      </w:pPr>
      <w:r w:rsidRPr="009133A0">
        <w:rPr>
          <w:b/>
          <w:sz w:val="28"/>
          <w:szCs w:val="28"/>
        </w:rPr>
        <w:t xml:space="preserve">Posledná rozlúčka </w:t>
      </w:r>
      <w:r w:rsidRPr="009133A0">
        <w:rPr>
          <w:b/>
          <w:color w:val="373637"/>
          <w:sz w:val="28"/>
          <w:szCs w:val="28"/>
        </w:rPr>
        <w:t>s arcibiskupom Alojzom Tkáčom </w:t>
      </w:r>
    </w:p>
    <w:p w14:paraId="7B2B82E5" w14:textId="77777777" w:rsidR="009133A0" w:rsidRDefault="009133A0" w:rsidP="00F43D68">
      <w:pPr>
        <w:jc w:val="both"/>
        <w:rPr>
          <w:sz w:val="28"/>
          <w:szCs w:val="28"/>
        </w:rPr>
      </w:pPr>
    </w:p>
    <w:p w14:paraId="05E7B105" w14:textId="44E4D8DE" w:rsid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  <w:r>
        <w:rPr>
          <w:color w:val="373637"/>
          <w:sz w:val="28"/>
          <w:szCs w:val="28"/>
        </w:rPr>
        <w:t>Pr</w:t>
      </w:r>
      <w:r w:rsidRPr="00F43D68">
        <w:rPr>
          <w:color w:val="373637"/>
          <w:sz w:val="28"/>
          <w:szCs w:val="28"/>
        </w:rPr>
        <w:t>ogram poslednej rozlúčky s arcibiskupom Alojzom Tkáčom  v Katedrále sv. Alžbety v Košiciach sa začne v pondelok 29. mája  o 10:00 </w:t>
      </w:r>
      <w:r>
        <w:rPr>
          <w:color w:val="373637"/>
          <w:sz w:val="28"/>
          <w:szCs w:val="28"/>
        </w:rPr>
        <w:t>hod.</w:t>
      </w:r>
      <w:r w:rsidRPr="00F43D68">
        <w:rPr>
          <w:color w:val="373637"/>
          <w:sz w:val="28"/>
          <w:szCs w:val="28"/>
        </w:rPr>
        <w:t xml:space="preserve"> prenesením pozostatkov zosnulého arc</w:t>
      </w:r>
      <w:r>
        <w:rPr>
          <w:color w:val="373637"/>
          <w:sz w:val="28"/>
          <w:szCs w:val="28"/>
        </w:rPr>
        <w:t>ibiskupa do košickej katedrály.</w:t>
      </w:r>
    </w:p>
    <w:p w14:paraId="6185F2EE" w14:textId="77777777" w:rsidR="00F43D68" w:rsidRP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</w:p>
    <w:p w14:paraId="247ED31A" w14:textId="1848E2D5" w:rsid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  <w:r w:rsidRPr="00F43D68">
        <w:rPr>
          <w:color w:val="373637"/>
          <w:sz w:val="28"/>
          <w:szCs w:val="28"/>
        </w:rPr>
        <w:t xml:space="preserve">Na monitorovanie </w:t>
      </w:r>
      <w:r w:rsidRPr="00F43D68">
        <w:rPr>
          <w:b/>
          <w:color w:val="373637"/>
          <w:sz w:val="28"/>
          <w:szCs w:val="28"/>
        </w:rPr>
        <w:t>v pohrebu v utorok 30. mája o 10:30</w:t>
      </w:r>
      <w:r>
        <w:rPr>
          <w:b/>
          <w:color w:val="373637"/>
          <w:sz w:val="28"/>
          <w:szCs w:val="28"/>
        </w:rPr>
        <w:t xml:space="preserve"> hod.</w:t>
      </w:r>
      <w:r w:rsidRPr="00F43D68">
        <w:rPr>
          <w:b/>
          <w:color w:val="373637"/>
          <w:sz w:val="28"/>
          <w:szCs w:val="28"/>
        </w:rPr>
        <w:t>  je povinná  akreditácia.</w:t>
      </w:r>
      <w:r w:rsidRPr="00F43D68">
        <w:rPr>
          <w:color w:val="373637"/>
          <w:sz w:val="28"/>
          <w:szCs w:val="28"/>
        </w:rPr>
        <w:t xml:space="preserve"> Každý žiadateľ o akreditáciu musí vyplniť akreditačný formulár</w:t>
      </w:r>
      <w:r>
        <w:rPr>
          <w:color w:val="373637"/>
          <w:sz w:val="28"/>
          <w:szCs w:val="28"/>
        </w:rPr>
        <w:t>:</w:t>
      </w:r>
      <w:r w:rsidRPr="00F43D68">
        <w:rPr>
          <w:color w:val="373637"/>
          <w:sz w:val="28"/>
          <w:szCs w:val="28"/>
        </w:rPr>
        <w:t> </w:t>
      </w:r>
    </w:p>
    <w:p w14:paraId="32FFF354" w14:textId="7B1FD0A7" w:rsid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</w:p>
    <w:p w14:paraId="0E9488B6" w14:textId="7D4C375E" w:rsidR="00F43D68" w:rsidRDefault="00F43D68" w:rsidP="00F43D68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Pr="00F43D68">
          <w:rPr>
            <w:rStyle w:val="Hypertextovprepojenie"/>
            <w:sz w:val="28"/>
            <w:szCs w:val="28"/>
          </w:rPr>
          <w:t>https://www.ke-arcidieceza.sk/sk/aktuality/akreditacia-novinarov-na-pohreb-30-maja-2023</w:t>
        </w:r>
      </w:hyperlink>
    </w:p>
    <w:p w14:paraId="6FF50390" w14:textId="77777777" w:rsidR="00F43D68" w:rsidRP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</w:p>
    <w:tbl>
      <w:tblPr>
        <w:tblW w:w="109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0"/>
      </w:tblGrid>
      <w:tr w:rsidR="00F43D68" w:rsidRPr="00F43D68" w14:paraId="21C0A28C" w14:textId="77777777" w:rsidTr="00F43D68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43D68" w:rsidRPr="00F43D68" w14:paraId="1F4FB952" w14:textId="77777777">
              <w:tc>
                <w:tcPr>
                  <w:tcW w:w="0" w:type="auto"/>
                  <w:vAlign w:val="center"/>
                  <w:hideMark/>
                </w:tcPr>
                <w:p w14:paraId="30754E75" w14:textId="3F32BDE0" w:rsidR="00F43D68" w:rsidRPr="00F43D68" w:rsidRDefault="00F43D68" w:rsidP="00F43D68">
                  <w:pPr>
                    <w:jc w:val="both"/>
                    <w:rPr>
                      <w:color w:val="373637"/>
                      <w:sz w:val="28"/>
                      <w:szCs w:val="28"/>
                    </w:rPr>
                  </w:pPr>
                </w:p>
              </w:tc>
            </w:tr>
          </w:tbl>
          <w:p w14:paraId="508537F5" w14:textId="77777777" w:rsidR="00F43D68" w:rsidRPr="00F43D68" w:rsidRDefault="00F43D68" w:rsidP="00F43D68">
            <w:pPr>
              <w:jc w:val="both"/>
              <w:rPr>
                <w:sz w:val="28"/>
                <w:szCs w:val="28"/>
              </w:rPr>
            </w:pPr>
          </w:p>
        </w:tc>
      </w:tr>
    </w:tbl>
    <w:p w14:paraId="7628A7F4" w14:textId="15EE9BA9" w:rsidR="00F43D68" w:rsidRDefault="00F43D68" w:rsidP="00F43D68">
      <w:pPr>
        <w:shd w:val="clear" w:color="auto" w:fill="FFFFFF"/>
        <w:jc w:val="both"/>
        <w:rPr>
          <w:b/>
          <w:color w:val="373637"/>
          <w:sz w:val="28"/>
          <w:szCs w:val="28"/>
        </w:rPr>
      </w:pPr>
      <w:r w:rsidRPr="00F43D68">
        <w:rPr>
          <w:color w:val="373637"/>
          <w:sz w:val="28"/>
          <w:szCs w:val="28"/>
        </w:rPr>
        <w:t xml:space="preserve">Akreditačný preukaz si môžete prevziať </w:t>
      </w:r>
      <w:r w:rsidRPr="00F43D68">
        <w:rPr>
          <w:b/>
          <w:color w:val="373637"/>
          <w:sz w:val="28"/>
          <w:szCs w:val="28"/>
        </w:rPr>
        <w:t>v utorok  30. mája v čase  od 7</w:t>
      </w:r>
      <w:r>
        <w:rPr>
          <w:b/>
          <w:color w:val="373637"/>
          <w:sz w:val="28"/>
          <w:szCs w:val="28"/>
        </w:rPr>
        <w:t>:</w:t>
      </w:r>
      <w:r w:rsidRPr="00F43D68">
        <w:rPr>
          <w:b/>
          <w:color w:val="373637"/>
          <w:sz w:val="28"/>
          <w:szCs w:val="28"/>
        </w:rPr>
        <w:t>00 do 10</w:t>
      </w:r>
      <w:r>
        <w:rPr>
          <w:b/>
          <w:color w:val="373637"/>
          <w:sz w:val="28"/>
          <w:szCs w:val="28"/>
        </w:rPr>
        <w:t>:</w:t>
      </w:r>
      <w:r w:rsidRPr="00F43D68">
        <w:rPr>
          <w:b/>
          <w:color w:val="373637"/>
          <w:sz w:val="28"/>
          <w:szCs w:val="28"/>
        </w:rPr>
        <w:t>30 h</w:t>
      </w:r>
      <w:r>
        <w:rPr>
          <w:b/>
          <w:color w:val="373637"/>
          <w:sz w:val="28"/>
          <w:szCs w:val="28"/>
        </w:rPr>
        <w:t xml:space="preserve">od. </w:t>
      </w:r>
      <w:r w:rsidRPr="00F43D68">
        <w:rPr>
          <w:b/>
          <w:color w:val="373637"/>
          <w:sz w:val="28"/>
          <w:szCs w:val="28"/>
        </w:rPr>
        <w:t>na vrátnici Arcibiskupského úradu</w:t>
      </w:r>
      <w:r>
        <w:rPr>
          <w:b/>
          <w:color w:val="373637"/>
          <w:sz w:val="28"/>
          <w:szCs w:val="28"/>
        </w:rPr>
        <w:t xml:space="preserve"> </w:t>
      </w:r>
      <w:r w:rsidRPr="00F43D68">
        <w:rPr>
          <w:b/>
          <w:bCs/>
          <w:color w:val="373637"/>
          <w:sz w:val="28"/>
          <w:szCs w:val="28"/>
        </w:rPr>
        <w:t>Hlavná 28</w:t>
      </w:r>
      <w:r>
        <w:rPr>
          <w:b/>
          <w:bCs/>
          <w:color w:val="373637"/>
          <w:sz w:val="28"/>
          <w:szCs w:val="28"/>
        </w:rPr>
        <w:t xml:space="preserve"> </w:t>
      </w:r>
      <w:r>
        <w:rPr>
          <w:b/>
          <w:color w:val="373637"/>
          <w:sz w:val="28"/>
          <w:szCs w:val="28"/>
        </w:rPr>
        <w:t>v Košiciach</w:t>
      </w:r>
      <w:r w:rsidRPr="00F43D68">
        <w:rPr>
          <w:b/>
          <w:color w:val="373637"/>
          <w:sz w:val="28"/>
          <w:szCs w:val="28"/>
        </w:rPr>
        <w:t>.</w:t>
      </w:r>
    </w:p>
    <w:p w14:paraId="7C3BC8FD" w14:textId="77777777" w:rsidR="00F43D68" w:rsidRPr="00F43D68" w:rsidRDefault="00F43D68" w:rsidP="00F43D68">
      <w:pPr>
        <w:shd w:val="clear" w:color="auto" w:fill="FFFFFF"/>
        <w:jc w:val="both"/>
        <w:rPr>
          <w:rFonts w:ascii="Calibri" w:eastAsiaTheme="minorHAnsi" w:hAnsi="Calibri" w:cs="Calibri"/>
          <w:b/>
          <w:color w:val="373637"/>
          <w:sz w:val="28"/>
          <w:szCs w:val="28"/>
        </w:rPr>
      </w:pPr>
    </w:p>
    <w:p w14:paraId="10C02657" w14:textId="6F8B43CC" w:rsidR="00F43D68" w:rsidRPr="00C4533E" w:rsidRDefault="00F43D68" w:rsidP="00F43D68">
      <w:pPr>
        <w:shd w:val="clear" w:color="auto" w:fill="FFFFFF"/>
        <w:jc w:val="both"/>
        <w:rPr>
          <w:b/>
          <w:color w:val="373637"/>
          <w:sz w:val="28"/>
          <w:szCs w:val="28"/>
          <w:u w:val="single"/>
        </w:rPr>
      </w:pPr>
      <w:r w:rsidRPr="00C4533E">
        <w:rPr>
          <w:b/>
          <w:color w:val="373637"/>
          <w:sz w:val="28"/>
          <w:szCs w:val="28"/>
          <w:u w:val="single"/>
        </w:rPr>
        <w:t>V utorok 30. mája je vstup pre novinárov do katedrály  cez južný portál.</w:t>
      </w:r>
    </w:p>
    <w:p w14:paraId="4CB4EBA2" w14:textId="77777777" w:rsidR="00F43D68" w:rsidRP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</w:p>
    <w:p w14:paraId="368BA442" w14:textId="576C2856" w:rsid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  <w:r w:rsidRPr="00F43D68">
        <w:rPr>
          <w:b/>
          <w:bCs/>
          <w:color w:val="373637"/>
          <w:sz w:val="28"/>
          <w:szCs w:val="28"/>
        </w:rPr>
        <w:t>Pohreb i rozlúčka tak významnej osobnosti je udalosť, kde je</w:t>
      </w:r>
      <w:r w:rsidRPr="00F43D68">
        <w:rPr>
          <w:color w:val="373637"/>
          <w:sz w:val="28"/>
          <w:szCs w:val="28"/>
        </w:rPr>
        <w:t> dôležité, aby váš outfit nepôsobil rušivo. Dámske oblečenie predstavujú  šaty v čiernej farbe a zakryté ramená aj kolená. Pánske oblečenie sú čierne nohavice a sako, biela košeľa, čierne topánky a kravata.</w:t>
      </w:r>
    </w:p>
    <w:p w14:paraId="1D5C5F0A" w14:textId="77777777" w:rsidR="00F43D68" w:rsidRPr="00F43D68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</w:p>
    <w:p w14:paraId="26294AD9" w14:textId="7DD6720A" w:rsidR="00F43D68" w:rsidRDefault="00F43D68" w:rsidP="00F43D68">
      <w:pPr>
        <w:shd w:val="clear" w:color="auto" w:fill="FFFFFF"/>
        <w:jc w:val="both"/>
        <w:rPr>
          <w:b/>
          <w:bCs/>
          <w:color w:val="373637"/>
          <w:sz w:val="28"/>
          <w:szCs w:val="28"/>
        </w:rPr>
      </w:pPr>
      <w:r w:rsidRPr="00F43D68">
        <w:rPr>
          <w:b/>
          <w:bCs/>
          <w:color w:val="373637"/>
          <w:sz w:val="28"/>
          <w:szCs w:val="28"/>
        </w:rPr>
        <w:t>Po skončení pohrebných obradov bude nasledovať krátky brífing pre novinárov v budove Arcibiskupského úradu, Hlavná 28, na prvom poschodí.</w:t>
      </w:r>
    </w:p>
    <w:p w14:paraId="26E1ED0F" w14:textId="44502301" w:rsidR="00F43D68" w:rsidRDefault="00F43D68" w:rsidP="00F43D68">
      <w:pPr>
        <w:shd w:val="clear" w:color="auto" w:fill="FFFFFF"/>
        <w:jc w:val="both"/>
        <w:rPr>
          <w:b/>
          <w:bCs/>
          <w:color w:val="373637"/>
          <w:sz w:val="28"/>
          <w:szCs w:val="28"/>
        </w:rPr>
      </w:pPr>
    </w:p>
    <w:p w14:paraId="3B975648" w14:textId="77777777" w:rsidR="00F43D68" w:rsidRDefault="00F43D68" w:rsidP="00F43D68">
      <w:pPr>
        <w:shd w:val="clear" w:color="auto" w:fill="FFFFFF"/>
        <w:jc w:val="both"/>
        <w:rPr>
          <w:b/>
          <w:bCs/>
          <w:color w:val="373637"/>
          <w:sz w:val="28"/>
          <w:szCs w:val="28"/>
        </w:rPr>
      </w:pPr>
      <w:r>
        <w:rPr>
          <w:b/>
          <w:bCs/>
          <w:color w:val="373637"/>
          <w:sz w:val="28"/>
          <w:szCs w:val="28"/>
        </w:rPr>
        <w:t>Jaroslav Fabian</w:t>
      </w:r>
    </w:p>
    <w:p w14:paraId="57EBFD90" w14:textId="624CB68A" w:rsidR="00F43D68" w:rsidRPr="00605C2B" w:rsidRDefault="00F43D68" w:rsidP="00F43D68">
      <w:pPr>
        <w:shd w:val="clear" w:color="auto" w:fill="FFFFFF"/>
        <w:jc w:val="both"/>
        <w:rPr>
          <w:color w:val="373637"/>
          <w:sz w:val="28"/>
          <w:szCs w:val="28"/>
        </w:rPr>
      </w:pPr>
      <w:r w:rsidRPr="00605C2B">
        <w:rPr>
          <w:color w:val="373637"/>
          <w:sz w:val="28"/>
          <w:szCs w:val="28"/>
        </w:rPr>
        <w:t>Arcibiskupsk</w:t>
      </w:r>
      <w:r w:rsidRPr="00605C2B">
        <w:rPr>
          <w:color w:val="373637"/>
          <w:sz w:val="28"/>
          <w:szCs w:val="28"/>
        </w:rPr>
        <w:t>ý</w:t>
      </w:r>
      <w:r w:rsidRPr="00605C2B">
        <w:rPr>
          <w:color w:val="373637"/>
          <w:sz w:val="28"/>
          <w:szCs w:val="28"/>
        </w:rPr>
        <w:t xml:space="preserve"> úrad </w:t>
      </w:r>
      <w:r w:rsidR="00605C2B" w:rsidRPr="00605C2B">
        <w:rPr>
          <w:color w:val="373637"/>
          <w:sz w:val="28"/>
          <w:szCs w:val="28"/>
        </w:rPr>
        <w:t>Košice</w:t>
      </w:r>
    </w:p>
    <w:bookmarkStart w:id="0" w:name="_GoBack"/>
    <w:bookmarkEnd w:id="0"/>
    <w:p w14:paraId="742BA668" w14:textId="2820DED6" w:rsidR="00605C2B" w:rsidRDefault="00605C2B" w:rsidP="00F43D68">
      <w:pPr>
        <w:shd w:val="clear" w:color="auto" w:fill="FFFFFF"/>
        <w:jc w:val="both"/>
        <w:rPr>
          <w:color w:val="373637"/>
          <w:sz w:val="28"/>
          <w:szCs w:val="28"/>
        </w:rPr>
      </w:pPr>
      <w:r>
        <w:rPr>
          <w:color w:val="373637"/>
          <w:sz w:val="28"/>
          <w:szCs w:val="28"/>
        </w:rPr>
        <w:fldChar w:fldCharType="begin"/>
      </w:r>
      <w:r>
        <w:rPr>
          <w:color w:val="373637"/>
          <w:sz w:val="28"/>
          <w:szCs w:val="28"/>
        </w:rPr>
        <w:instrText xml:space="preserve"> HYPERLINK "mailto:fabian.jaroslav@abuke.sk" </w:instrText>
      </w:r>
      <w:r>
        <w:rPr>
          <w:color w:val="373637"/>
          <w:sz w:val="28"/>
          <w:szCs w:val="28"/>
        </w:rPr>
        <w:fldChar w:fldCharType="separate"/>
      </w:r>
      <w:r w:rsidRPr="00C23C62">
        <w:rPr>
          <w:rStyle w:val="Hypertextovprepojenie"/>
          <w:sz w:val="28"/>
          <w:szCs w:val="28"/>
        </w:rPr>
        <w:t>fabian.jaroslav@abuke.sk</w:t>
      </w:r>
      <w:r>
        <w:rPr>
          <w:color w:val="373637"/>
          <w:sz w:val="28"/>
          <w:szCs w:val="28"/>
        </w:rPr>
        <w:fldChar w:fldCharType="end"/>
      </w:r>
    </w:p>
    <w:p w14:paraId="280D6F58" w14:textId="77777777" w:rsidR="00605C2B" w:rsidRDefault="00605C2B" w:rsidP="00F43D68">
      <w:pPr>
        <w:shd w:val="clear" w:color="auto" w:fill="FFFFFF"/>
        <w:jc w:val="both"/>
        <w:rPr>
          <w:b/>
          <w:color w:val="373637"/>
          <w:sz w:val="28"/>
          <w:szCs w:val="28"/>
        </w:rPr>
      </w:pPr>
    </w:p>
    <w:p w14:paraId="19293CA1" w14:textId="77777777" w:rsidR="00F43D68" w:rsidRPr="00F43D68" w:rsidRDefault="00F43D68" w:rsidP="00F43D68">
      <w:pPr>
        <w:jc w:val="both"/>
        <w:rPr>
          <w:rFonts w:ascii="Roboto Slab" w:hAnsi="Roboto Slab"/>
          <w:b/>
          <w:bCs/>
          <w:color w:val="373637"/>
          <w:sz w:val="28"/>
          <w:szCs w:val="28"/>
        </w:rPr>
      </w:pPr>
    </w:p>
    <w:p w14:paraId="5E079F23" w14:textId="77777777" w:rsidR="00F43D68" w:rsidRPr="00F43D68" w:rsidRDefault="00F43D68" w:rsidP="00F43D68">
      <w:pPr>
        <w:jc w:val="both"/>
        <w:rPr>
          <w:rFonts w:ascii="Roboto Slab" w:hAnsi="Roboto Slab"/>
          <w:b/>
          <w:bCs/>
          <w:color w:val="373637"/>
          <w:sz w:val="28"/>
          <w:szCs w:val="28"/>
        </w:rPr>
      </w:pPr>
    </w:p>
    <w:p w14:paraId="6570F9D3" w14:textId="77777777" w:rsidR="00F43D68" w:rsidRPr="00F43D68" w:rsidRDefault="00F43D68" w:rsidP="00F43D68">
      <w:pPr>
        <w:jc w:val="both"/>
        <w:rPr>
          <w:rFonts w:ascii="Roboto Slab" w:hAnsi="Roboto Slab"/>
          <w:b/>
          <w:bCs/>
          <w:color w:val="373637"/>
          <w:sz w:val="28"/>
          <w:szCs w:val="28"/>
        </w:rPr>
      </w:pPr>
    </w:p>
    <w:p w14:paraId="3A2CF403" w14:textId="77777777" w:rsidR="00F43D68" w:rsidRPr="00F43D68" w:rsidRDefault="00F43D68" w:rsidP="00F43D68">
      <w:pPr>
        <w:jc w:val="both"/>
        <w:rPr>
          <w:rFonts w:ascii="Roboto Slab" w:hAnsi="Roboto Slab"/>
          <w:b/>
          <w:bCs/>
          <w:color w:val="373637"/>
          <w:sz w:val="28"/>
          <w:szCs w:val="28"/>
        </w:rPr>
      </w:pPr>
    </w:p>
    <w:p w14:paraId="7B364213" w14:textId="45EED86E" w:rsidR="000D2921" w:rsidRPr="00F43D68" w:rsidRDefault="000D2921" w:rsidP="00F43D68">
      <w:pPr>
        <w:jc w:val="both"/>
        <w:rPr>
          <w:sz w:val="28"/>
          <w:szCs w:val="28"/>
        </w:rPr>
      </w:pPr>
    </w:p>
    <w:p w14:paraId="76F1BCB7" w14:textId="77CB079A" w:rsidR="000D2921" w:rsidRPr="00F43D68" w:rsidRDefault="000D2921" w:rsidP="00F43D68">
      <w:pPr>
        <w:jc w:val="both"/>
        <w:rPr>
          <w:sz w:val="28"/>
          <w:szCs w:val="28"/>
        </w:rPr>
      </w:pPr>
    </w:p>
    <w:p w14:paraId="42EFA1B2" w14:textId="441ECD3E" w:rsidR="000D2921" w:rsidRPr="00F43D68" w:rsidRDefault="000D2921" w:rsidP="00F43D68">
      <w:pPr>
        <w:jc w:val="both"/>
        <w:rPr>
          <w:sz w:val="28"/>
          <w:szCs w:val="28"/>
        </w:rPr>
      </w:pPr>
    </w:p>
    <w:p w14:paraId="6CB4A501" w14:textId="0F1698A3" w:rsidR="000D2921" w:rsidRPr="00F43D68" w:rsidRDefault="000D2921" w:rsidP="00F43D68">
      <w:pPr>
        <w:jc w:val="both"/>
        <w:rPr>
          <w:sz w:val="28"/>
          <w:szCs w:val="28"/>
        </w:rPr>
      </w:pPr>
    </w:p>
    <w:p w14:paraId="70EA65F3" w14:textId="39070967" w:rsidR="000D2921" w:rsidRPr="00F43D68" w:rsidRDefault="000D2921" w:rsidP="00F43D68">
      <w:pPr>
        <w:jc w:val="both"/>
        <w:rPr>
          <w:sz w:val="28"/>
          <w:szCs w:val="28"/>
        </w:rPr>
      </w:pPr>
    </w:p>
    <w:sectPr w:rsidR="000D2921" w:rsidRPr="00F43D68" w:rsidSect="00DB2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4EE"/>
    <w:multiLevelType w:val="hybridMultilevel"/>
    <w:tmpl w:val="528C57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5F49"/>
    <w:multiLevelType w:val="hybridMultilevel"/>
    <w:tmpl w:val="9EC8CA5E"/>
    <w:lvl w:ilvl="0" w:tplc="7E5C3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3099"/>
    <w:multiLevelType w:val="hybridMultilevel"/>
    <w:tmpl w:val="BE6CBEBE"/>
    <w:lvl w:ilvl="0" w:tplc="84649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F093A"/>
    <w:multiLevelType w:val="hybridMultilevel"/>
    <w:tmpl w:val="29285F74"/>
    <w:lvl w:ilvl="0" w:tplc="7E5C37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C6DF2"/>
    <w:multiLevelType w:val="hybridMultilevel"/>
    <w:tmpl w:val="0C98A2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0B8F"/>
    <w:multiLevelType w:val="hybridMultilevel"/>
    <w:tmpl w:val="199CD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50EC"/>
    <w:multiLevelType w:val="hybridMultilevel"/>
    <w:tmpl w:val="D5EC4F88"/>
    <w:lvl w:ilvl="0" w:tplc="0F9295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E61"/>
    <w:multiLevelType w:val="hybridMultilevel"/>
    <w:tmpl w:val="F6A835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72607D"/>
    <w:multiLevelType w:val="hybridMultilevel"/>
    <w:tmpl w:val="CBD8D51A"/>
    <w:lvl w:ilvl="0" w:tplc="7E5C37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D"/>
    <w:rsid w:val="000232EF"/>
    <w:rsid w:val="000701E3"/>
    <w:rsid w:val="000D2921"/>
    <w:rsid w:val="00217F2D"/>
    <w:rsid w:val="00264D33"/>
    <w:rsid w:val="004B76BB"/>
    <w:rsid w:val="005049B0"/>
    <w:rsid w:val="00605C2B"/>
    <w:rsid w:val="00755EF2"/>
    <w:rsid w:val="007F0AC6"/>
    <w:rsid w:val="008475EE"/>
    <w:rsid w:val="009133A0"/>
    <w:rsid w:val="009C4817"/>
    <w:rsid w:val="00BD1DD5"/>
    <w:rsid w:val="00C4533E"/>
    <w:rsid w:val="00D20DA1"/>
    <w:rsid w:val="00DB2498"/>
    <w:rsid w:val="00E45311"/>
    <w:rsid w:val="00F4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C71E"/>
  <w15:docId w15:val="{E731ED7D-7CA6-4E4D-B7DD-C406894D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7F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7F2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rsid w:val="00217F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217F2D"/>
    <w:pPr>
      <w:suppressAutoHyphens/>
      <w:spacing w:after="120"/>
    </w:pPr>
    <w:rPr>
      <w:rFonts w:eastAsia="Lucida Sans Unicode"/>
      <w:szCs w:val="24"/>
    </w:rPr>
  </w:style>
  <w:style w:type="character" w:customStyle="1" w:styleId="ZkladntextChar">
    <w:name w:val="Základný text Char"/>
    <w:basedOn w:val="Predvolenpsmoodseku"/>
    <w:link w:val="Zkladntext"/>
    <w:rsid w:val="00217F2D"/>
    <w:rPr>
      <w:rFonts w:ascii="Times New Roman" w:eastAsia="Lucida Sans Unicode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D5"/>
    <w:rPr>
      <w:rFonts w:ascii="Segoe UI" w:eastAsia="Times New Roman" w:hAnsi="Segoe UI" w:cs="Segoe UI"/>
      <w:sz w:val="18"/>
      <w:szCs w:val="1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2921"/>
    <w:pPr>
      <w:widowControl/>
      <w:spacing w:before="100" w:beforeAutospacing="1" w:after="100" w:afterAutospacing="1"/>
    </w:pPr>
    <w:rPr>
      <w:rFonts w:eastAsiaTheme="minorHAnsi"/>
      <w:szCs w:val="24"/>
    </w:rPr>
  </w:style>
  <w:style w:type="paragraph" w:styleId="Odsekzoznamu">
    <w:name w:val="List Paragraph"/>
    <w:basedOn w:val="Normlny"/>
    <w:uiPriority w:val="34"/>
    <w:qFormat/>
    <w:rsid w:val="000D2921"/>
    <w:pPr>
      <w:widowControl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e-arcidieceza.sk/sk/aktuality/akreditacia-novinarov-na-pohreb-30-maja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SSN Košice</dc:creator>
  <cp:lastModifiedBy>ssnke</cp:lastModifiedBy>
  <cp:revision>5</cp:revision>
  <cp:lastPrinted>2021-11-23T09:25:00Z</cp:lastPrinted>
  <dcterms:created xsi:type="dcterms:W3CDTF">2023-05-26T07:21:00Z</dcterms:created>
  <dcterms:modified xsi:type="dcterms:W3CDTF">2023-05-26T07:45:00Z</dcterms:modified>
</cp:coreProperties>
</file>